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99A6C" w14:textId="27ACD2B5" w:rsidR="00965DA0" w:rsidRPr="00520505" w:rsidRDefault="00965DA0" w:rsidP="00965DA0">
      <w:pPr>
        <w:jc w:val="center"/>
        <w:rPr>
          <w:sz w:val="44"/>
        </w:rPr>
      </w:pPr>
      <w:r w:rsidRPr="00520505">
        <w:rPr>
          <w:sz w:val="44"/>
        </w:rPr>
        <w:t>Ecrire pour le public</w:t>
      </w:r>
    </w:p>
    <w:p w14:paraId="11562590" w14:textId="77777777" w:rsidR="00B96060" w:rsidRDefault="0037254D">
      <w:r>
        <w:t xml:space="preserve">L’objectif de ce </w:t>
      </w:r>
      <w:r w:rsidR="000E3B30">
        <w:t>document est de présenter les enjeux et les règles d’écriture de la médiation écrite dans les expositions du Mucem</w:t>
      </w:r>
      <w:r w:rsidR="00B96060">
        <w:t>.</w:t>
      </w:r>
    </w:p>
    <w:p w14:paraId="70013848" w14:textId="77777777" w:rsidR="003B417E" w:rsidRDefault="00A26588">
      <w:pPr>
        <w:rPr>
          <w:b/>
        </w:rPr>
      </w:pPr>
      <w:r w:rsidRPr="006E7C07">
        <w:rPr>
          <w:b/>
        </w:rPr>
        <w:t>Les missions de l’écrit</w:t>
      </w:r>
    </w:p>
    <w:p w14:paraId="79D91A7D" w14:textId="77777777" w:rsidR="0051533A" w:rsidRPr="00233033" w:rsidRDefault="00233033">
      <w:r>
        <w:t>Les règles d’écriture des textes et cartels proposées vi</w:t>
      </w:r>
      <w:r w:rsidR="005F0D4F">
        <w:t>s</w:t>
      </w:r>
      <w:r>
        <w:t xml:space="preserve">ent à produire des textes avec des conventions harmonisées d’une exposition à l’autre, et des informations claires et fluides pour favoriser une lecture facile pour tous. </w:t>
      </w:r>
    </w:p>
    <w:p w14:paraId="18DA22D3" w14:textId="77777777" w:rsidR="00A26588" w:rsidRPr="006E7C07" w:rsidRDefault="00A26588">
      <w:pPr>
        <w:rPr>
          <w:b/>
        </w:rPr>
      </w:pPr>
      <w:r w:rsidRPr="006E7C07">
        <w:rPr>
          <w:b/>
        </w:rPr>
        <w:t>Elaboration de ce document</w:t>
      </w:r>
    </w:p>
    <w:p w14:paraId="0376C469" w14:textId="77777777" w:rsidR="00A26588" w:rsidRDefault="00A26588" w:rsidP="00A26588">
      <w:r>
        <w:t>L’Observatoire permanent des publics, les études de réception des expositions, mais aussi les commentaires laissés par les visiteurs dans le Livre d’or ont permis de dresser quelques constats quant aux attentes et aux usages des visiteurs de l’écrit dans les expositions.</w:t>
      </w:r>
    </w:p>
    <w:p w14:paraId="7E5995C1" w14:textId="77777777" w:rsidR="005F0D4F" w:rsidRDefault="005F0D4F"/>
    <w:p w14:paraId="773F3BC4" w14:textId="09EA661A" w:rsidR="00DE21D8" w:rsidRPr="009D2228" w:rsidRDefault="003C47AE" w:rsidP="00356374">
      <w:pPr>
        <w:rPr>
          <w:sz w:val="36"/>
          <w:szCs w:val="36"/>
        </w:rPr>
      </w:pPr>
      <w:r>
        <w:rPr>
          <w:sz w:val="36"/>
          <w:szCs w:val="36"/>
        </w:rPr>
        <w:t>1</w:t>
      </w:r>
      <w:r w:rsidR="00DB6BF5" w:rsidRPr="009D2228">
        <w:rPr>
          <w:sz w:val="36"/>
          <w:szCs w:val="36"/>
        </w:rPr>
        <w:t xml:space="preserve">/ </w:t>
      </w:r>
      <w:r w:rsidR="00E860B9" w:rsidRPr="009D2228">
        <w:rPr>
          <w:sz w:val="36"/>
          <w:szCs w:val="36"/>
        </w:rPr>
        <w:t>Dans l’exposition : les attentes et usages de l’écrit</w:t>
      </w:r>
    </w:p>
    <w:p w14:paraId="4FE4B348" w14:textId="77777777" w:rsidR="00DB6BF5" w:rsidRDefault="00DB6BF5" w:rsidP="00356374">
      <w:r>
        <w:t>L’écrit est un incontournable de l’exposition</w:t>
      </w:r>
      <w:r w:rsidR="00BA7248">
        <w:t xml:space="preserve"> et </w:t>
      </w:r>
      <w:r w:rsidR="00242148">
        <w:t xml:space="preserve">constitue la première aide à la réception de l’exposition. C’est aussi </w:t>
      </w:r>
      <w:r w:rsidR="00BA7248">
        <w:t>un attendu de la part des visiteurs</w:t>
      </w:r>
      <w:r w:rsidR="00242148">
        <w:t xml:space="preserve"> qui accordent une grande confiance – et donc une certaine valeur, aux textes proposés</w:t>
      </w:r>
      <w:r w:rsidR="00BA7248">
        <w:t xml:space="preserve"> </w:t>
      </w:r>
      <w:r w:rsidR="00242148">
        <w:t>dans les musées.</w:t>
      </w:r>
    </w:p>
    <w:p w14:paraId="13BEAC59" w14:textId="77777777" w:rsidR="00242148" w:rsidRDefault="00242148" w:rsidP="00356374">
      <w:r>
        <w:t xml:space="preserve">Lorsqu’on écrit des textes et des cartels, il faut garder en tête le contexte de lecture de ces textes, qui est très différent de la lecture classique d’un ouvrage : </w:t>
      </w:r>
    </w:p>
    <w:p w14:paraId="14E687FC" w14:textId="77777777" w:rsidR="00E860B9" w:rsidRDefault="00242148" w:rsidP="00242148">
      <w:pPr>
        <w:pStyle w:val="Paragraphedeliste"/>
        <w:numPr>
          <w:ilvl w:val="0"/>
          <w:numId w:val="1"/>
        </w:numPr>
      </w:pPr>
      <w:r>
        <w:t xml:space="preserve">La lecture au mur, en station debout, </w:t>
      </w:r>
      <w:r w:rsidR="00E860B9">
        <w:t xml:space="preserve">joue sur la fatigue et la concentration du visiteur : il faut se repérer dans l’espace, parfois sombre, la station </w:t>
      </w:r>
      <w:r w:rsidR="00DE21D8" w:rsidRPr="00DE21D8">
        <w:t>debout</w:t>
      </w:r>
      <w:r w:rsidR="00E860B9">
        <w:t>,</w:t>
      </w:r>
      <w:r w:rsidR="00DE21D8" w:rsidRPr="00DE21D8">
        <w:t xml:space="preserve"> le bruit et le mouvement</w:t>
      </w:r>
      <w:r w:rsidR="00E860B9">
        <w:t xml:space="preserve"> des aut</w:t>
      </w:r>
      <w:r w:rsidR="00044F7C">
        <w:t>re</w:t>
      </w:r>
      <w:r w:rsidR="00E860B9">
        <w:t xml:space="preserve">s visiteurs peuvent rendre </w:t>
      </w:r>
      <w:r w:rsidR="003065C7">
        <w:t>l</w:t>
      </w:r>
      <w:r w:rsidR="00E860B9">
        <w:t>a lecture volatile</w:t>
      </w:r>
      <w:r w:rsidR="00DE21D8" w:rsidRPr="00DE21D8">
        <w:t xml:space="preserve">, y compris </w:t>
      </w:r>
      <w:r w:rsidR="00E860B9">
        <w:t xml:space="preserve">pour </w:t>
      </w:r>
      <w:r w:rsidR="00DE21D8" w:rsidRPr="00DE21D8">
        <w:t>les publics les plus éduqués</w:t>
      </w:r>
      <w:r w:rsidR="00E860B9">
        <w:t>.</w:t>
      </w:r>
    </w:p>
    <w:p w14:paraId="6AFB841E" w14:textId="77777777" w:rsidR="00E607EC" w:rsidRDefault="00E607EC" w:rsidP="00E607EC">
      <w:pPr>
        <w:pStyle w:val="Paragraphedeliste"/>
      </w:pPr>
    </w:p>
    <w:p w14:paraId="4E086E3B" w14:textId="77777777" w:rsidR="007E58CA" w:rsidRDefault="00960252" w:rsidP="00766443">
      <w:pPr>
        <w:pStyle w:val="Paragraphedeliste"/>
        <w:numPr>
          <w:ilvl w:val="0"/>
          <w:numId w:val="1"/>
        </w:numPr>
      </w:pPr>
      <w:r>
        <w:t>L’ordre de lecture est</w:t>
      </w:r>
      <w:r w:rsidR="00EA71BA">
        <w:t xml:space="preserve"> propre</w:t>
      </w:r>
      <w:r>
        <w:t xml:space="preserve"> à chacun</w:t>
      </w:r>
      <w:r w:rsidR="00E860B9">
        <w:t xml:space="preserve"> et </w:t>
      </w:r>
      <w:r>
        <w:t xml:space="preserve">parfois </w:t>
      </w:r>
      <w:r w:rsidR="00E860B9">
        <w:t>aléatoire</w:t>
      </w:r>
      <w:r>
        <w:t>.</w:t>
      </w:r>
      <w:r w:rsidR="00EA71BA">
        <w:t xml:space="preserve"> </w:t>
      </w:r>
      <w:r>
        <w:t xml:space="preserve">En moyenne, </w:t>
      </w:r>
      <w:r w:rsidR="007E58CA">
        <w:t>chaque</w:t>
      </w:r>
      <w:r>
        <w:t xml:space="preserve"> visiteur passe </w:t>
      </w:r>
      <w:r w:rsidR="00766443">
        <w:t xml:space="preserve">30 secondes </w:t>
      </w:r>
      <w:r w:rsidR="007E58CA">
        <w:t>devant une œuvre</w:t>
      </w:r>
      <w:r w:rsidR="00766443">
        <w:t>, dont 19 sont consacrées à la lecture du cartel</w:t>
      </w:r>
      <w:r w:rsidR="007E58CA">
        <w:t>.</w:t>
      </w:r>
      <w:r w:rsidR="00E860B9">
        <w:t> </w:t>
      </w:r>
    </w:p>
    <w:p w14:paraId="3479A6AD" w14:textId="77777777" w:rsidR="007E58CA" w:rsidRDefault="007E58CA" w:rsidP="007E58CA">
      <w:pPr>
        <w:pStyle w:val="Paragraphedeliste"/>
      </w:pPr>
    </w:p>
    <w:p w14:paraId="39FBFB23" w14:textId="77777777" w:rsidR="00766443" w:rsidRDefault="00E860B9" w:rsidP="00766443">
      <w:pPr>
        <w:pStyle w:val="Paragraphedeliste"/>
        <w:numPr>
          <w:ilvl w:val="0"/>
          <w:numId w:val="1"/>
        </w:numPr>
      </w:pPr>
      <w:r>
        <w:t xml:space="preserve">A noter que tout visiteur </w:t>
      </w:r>
      <w:r w:rsidR="00766443">
        <w:t xml:space="preserve">déjà lecteur </w:t>
      </w:r>
      <w:r w:rsidR="00E607EC">
        <w:t>a tendance à lire</w:t>
      </w:r>
      <w:r w:rsidR="00766443">
        <w:t xml:space="preserve"> par réflexe tout écrit </w:t>
      </w:r>
      <w:proofErr w:type="gramStart"/>
      <w:r w:rsidR="00766443">
        <w:t>placé</w:t>
      </w:r>
      <w:proofErr w:type="gramEnd"/>
      <w:r w:rsidR="00766443">
        <w:t xml:space="preserve"> dans son champ de vision</w:t>
      </w:r>
      <w:r w:rsidR="00E607EC">
        <w:t xml:space="preserve"> : attention au volume global </w:t>
      </w:r>
      <w:r w:rsidR="008A44D2">
        <w:t>de textes à lire dans l’exposition qui peut générer</w:t>
      </w:r>
      <w:r w:rsidR="003065C7">
        <w:t>,</w:t>
      </w:r>
      <w:r w:rsidR="008A44D2">
        <w:t xml:space="preserve"> s’il est trop important, une forme de fatigue ou de découragement.</w:t>
      </w:r>
    </w:p>
    <w:p w14:paraId="12DE41B6" w14:textId="77777777" w:rsidR="007E58CA" w:rsidRDefault="007E58CA">
      <w:pPr>
        <w:rPr>
          <w:i/>
        </w:rPr>
      </w:pPr>
    </w:p>
    <w:p w14:paraId="738BAE58" w14:textId="77777777" w:rsidR="006E7C07" w:rsidRPr="008610B2" w:rsidRDefault="006E7C07">
      <w:pPr>
        <w:rPr>
          <w:b/>
        </w:rPr>
      </w:pPr>
      <w:r w:rsidRPr="008610B2">
        <w:rPr>
          <w:b/>
        </w:rPr>
        <w:t>Les visiteurs étrangers </w:t>
      </w:r>
      <w:r w:rsidR="00CE7636" w:rsidRPr="008610B2">
        <w:rPr>
          <w:b/>
        </w:rPr>
        <w:t>peuvent rencontrer</w:t>
      </w:r>
      <w:r w:rsidRPr="008610B2">
        <w:rPr>
          <w:b/>
        </w:rPr>
        <w:t xml:space="preserve"> une difficulté supplémentaire de compréhension : il est très important de leur faciliter l’accès au contenu</w:t>
      </w:r>
      <w:r w:rsidR="005F06ED" w:rsidRPr="008610B2">
        <w:rPr>
          <w:b/>
        </w:rPr>
        <w:t xml:space="preserve">, c’est pourquoi le Mucem a décidé de </w:t>
      </w:r>
      <w:r w:rsidRPr="008610B2">
        <w:rPr>
          <w:b/>
        </w:rPr>
        <w:t>tradu</w:t>
      </w:r>
      <w:r w:rsidR="005F06ED" w:rsidRPr="008610B2">
        <w:rPr>
          <w:b/>
        </w:rPr>
        <w:t>ire</w:t>
      </w:r>
      <w:r w:rsidRPr="008610B2">
        <w:rPr>
          <w:b/>
        </w:rPr>
        <w:t xml:space="preserve"> systématique </w:t>
      </w:r>
      <w:r w:rsidR="005F06ED" w:rsidRPr="008610B2">
        <w:rPr>
          <w:b/>
        </w:rPr>
        <w:t>l</w:t>
      </w:r>
      <w:r w:rsidRPr="008610B2">
        <w:rPr>
          <w:b/>
        </w:rPr>
        <w:t>es textes de salle et des cartels développés</w:t>
      </w:r>
      <w:r w:rsidR="005F06ED" w:rsidRPr="008610B2">
        <w:rPr>
          <w:b/>
        </w:rPr>
        <w:t xml:space="preserve"> en anglais.</w:t>
      </w:r>
    </w:p>
    <w:p w14:paraId="50AC4DE5" w14:textId="77777777" w:rsidR="007E58CA" w:rsidRPr="006E7C07" w:rsidRDefault="007E58CA">
      <w:pPr>
        <w:rPr>
          <w:i/>
        </w:rPr>
      </w:pPr>
    </w:p>
    <w:p w14:paraId="7D3521A1" w14:textId="77777777" w:rsidR="007E58CA" w:rsidRDefault="007E58CA" w:rsidP="007E58CA">
      <w:r>
        <w:t xml:space="preserve">Même si la plupart des visiteurs sont familiers de la visite du musée, très peu le sont du sujet de l’exposition : le visiteur compte dessus pour comprendre le sens de l’exposition et le choix des œuvres présentées. Ils sont en attente d’un « décryptage » immédiat et facilité. </w:t>
      </w:r>
    </w:p>
    <w:p w14:paraId="7A581CB7" w14:textId="52B96BC4" w:rsidR="006E7C07" w:rsidRDefault="007E58CA">
      <w:r>
        <w:lastRenderedPageBreak/>
        <w:t xml:space="preserve">Le </w:t>
      </w:r>
      <w:r w:rsidR="00520505">
        <w:t>G</w:t>
      </w:r>
      <w:r>
        <w:t xml:space="preserve">etty Museum a établi </w:t>
      </w:r>
      <w:r w:rsidR="00965DA0">
        <w:t>plusieurs caractéristiques de la position du visiteur néophyte (source : Getty Museum</w:t>
      </w:r>
      <w:r w:rsidR="00BF44CC">
        <w:t>, 1990</w:t>
      </w:r>
      <w:r w:rsidR="00965DA0">
        <w:t>)</w:t>
      </w:r>
    </w:p>
    <w:p w14:paraId="215282CE" w14:textId="2E680F94" w:rsidR="00965DA0" w:rsidRDefault="00220E73" w:rsidP="00220E73">
      <w:pPr>
        <w:pStyle w:val="Paragraphedeliste"/>
        <w:numPr>
          <w:ilvl w:val="0"/>
          <w:numId w:val="1"/>
        </w:numPr>
      </w:pPr>
      <w:r>
        <w:t xml:space="preserve">Il est </w:t>
      </w:r>
      <w:r w:rsidR="007F2ECC">
        <w:t>curieux</w:t>
      </w:r>
      <w:r>
        <w:t xml:space="preserve"> et désireux d’apprendre</w:t>
      </w:r>
      <w:r w:rsidR="00520505">
        <w:t>.</w:t>
      </w:r>
    </w:p>
    <w:p w14:paraId="7570E915" w14:textId="41AF0546" w:rsidR="00220E73" w:rsidRDefault="00220E73" w:rsidP="00220E73">
      <w:pPr>
        <w:pStyle w:val="Paragraphedeliste"/>
        <w:numPr>
          <w:ilvl w:val="0"/>
          <w:numId w:val="1"/>
        </w:numPr>
      </w:pPr>
      <w:r>
        <w:t>Passe moins de 30 secondes par œuvre</w:t>
      </w:r>
      <w:r w:rsidR="00E47440">
        <w:t xml:space="preserve"> (lecture du cartel comprise)</w:t>
      </w:r>
      <w:r w:rsidR="00520505">
        <w:t>.</w:t>
      </w:r>
    </w:p>
    <w:p w14:paraId="07AAB914" w14:textId="196FCEDE" w:rsidR="00220E73" w:rsidRDefault="00220E73" w:rsidP="00220E73">
      <w:pPr>
        <w:pStyle w:val="Paragraphedeliste"/>
        <w:numPr>
          <w:ilvl w:val="0"/>
          <w:numId w:val="1"/>
        </w:numPr>
      </w:pPr>
      <w:r>
        <w:t xml:space="preserve">N’est pas familier des termes techniques propre à l’art, l’histoire de l’art ou des </w:t>
      </w:r>
      <w:r w:rsidR="007F2ECC">
        <w:t>disciplines</w:t>
      </w:r>
      <w:r>
        <w:t xml:space="preserve"> spécifiques (anthropologies, etc.)</w:t>
      </w:r>
      <w:r w:rsidR="00520505">
        <w:t>.</w:t>
      </w:r>
    </w:p>
    <w:p w14:paraId="3B8ADDDA" w14:textId="77777777" w:rsidR="007E58CA" w:rsidRDefault="007E58CA" w:rsidP="007E58CA">
      <w:pPr>
        <w:pStyle w:val="Paragraphedeliste"/>
        <w:numPr>
          <w:ilvl w:val="0"/>
          <w:numId w:val="1"/>
        </w:numPr>
      </w:pPr>
      <w:r>
        <w:t>Fait peu confiance à ses capacités d’analyse pour comprendre ce qu’il voit et à produire du sens.</w:t>
      </w:r>
    </w:p>
    <w:p w14:paraId="596DC6C4" w14:textId="77777777" w:rsidR="00220E73" w:rsidRDefault="00220E73" w:rsidP="00220E73">
      <w:pPr>
        <w:pStyle w:val="Paragraphedeliste"/>
        <w:numPr>
          <w:ilvl w:val="0"/>
          <w:numId w:val="1"/>
        </w:numPr>
      </w:pPr>
      <w:r>
        <w:t>Pense que ses connaissances sont insuffisantes sur le sujet et limite s</w:t>
      </w:r>
      <w:r w:rsidR="007F2ECC">
        <w:t>a « pleine » réception de l’exposition</w:t>
      </w:r>
    </w:p>
    <w:p w14:paraId="636F2D7C" w14:textId="77777777" w:rsidR="007F2ECC" w:rsidRDefault="007F2ECC" w:rsidP="00220E73">
      <w:pPr>
        <w:pStyle w:val="Paragraphedeliste"/>
        <w:numPr>
          <w:ilvl w:val="0"/>
          <w:numId w:val="1"/>
        </w:numPr>
      </w:pPr>
      <w:r>
        <w:t>Fai</w:t>
      </w:r>
      <w:r w:rsidR="003065C7">
        <w:t>t</w:t>
      </w:r>
      <w:r>
        <w:t xml:space="preserve"> </w:t>
      </w:r>
      <w:r w:rsidR="007E58CA">
        <w:t xml:space="preserve">d’abord </w:t>
      </w:r>
      <w:r>
        <w:t xml:space="preserve">des associations personnelles et </w:t>
      </w:r>
      <w:r w:rsidR="003065C7">
        <w:t>subjectives</w:t>
      </w:r>
      <w:r>
        <w:t xml:space="preserve"> avec l’œuvre</w:t>
      </w:r>
    </w:p>
    <w:p w14:paraId="3B30D78C" w14:textId="77777777" w:rsidR="007E58CA" w:rsidRDefault="007E58CA"/>
    <w:p w14:paraId="5BC9E61B" w14:textId="556A9110" w:rsidR="00595CF1" w:rsidRPr="009D2228" w:rsidRDefault="003C47AE">
      <w:pPr>
        <w:rPr>
          <w:sz w:val="36"/>
          <w:szCs w:val="36"/>
        </w:rPr>
      </w:pPr>
      <w:r>
        <w:rPr>
          <w:sz w:val="36"/>
          <w:szCs w:val="36"/>
        </w:rPr>
        <w:t>2</w:t>
      </w:r>
      <w:r w:rsidR="00595CF1" w:rsidRPr="009D2228">
        <w:rPr>
          <w:sz w:val="36"/>
          <w:szCs w:val="36"/>
        </w:rPr>
        <w:t xml:space="preserve">/ </w:t>
      </w:r>
      <w:r w:rsidR="009D2228">
        <w:rPr>
          <w:sz w:val="36"/>
          <w:szCs w:val="36"/>
        </w:rPr>
        <w:t>Recommandations</w:t>
      </w:r>
      <w:r w:rsidR="00595CF1" w:rsidRPr="009D2228">
        <w:rPr>
          <w:sz w:val="36"/>
          <w:szCs w:val="36"/>
        </w:rPr>
        <w:t xml:space="preserve"> d’écriture </w:t>
      </w:r>
    </w:p>
    <w:p w14:paraId="6B8D8840" w14:textId="77777777" w:rsidR="00220E73" w:rsidRDefault="00220E73"/>
    <w:p w14:paraId="2FB0F56A" w14:textId="77777777" w:rsidR="00595CF1" w:rsidRDefault="00CF1614" w:rsidP="00595CF1">
      <w:pPr>
        <w:pStyle w:val="Paragraphedeliste"/>
        <w:numPr>
          <w:ilvl w:val="0"/>
          <w:numId w:val="1"/>
        </w:numPr>
      </w:pPr>
      <w:r>
        <w:t xml:space="preserve">Ecrire avec bienveillance ! </w:t>
      </w:r>
      <w:r w:rsidR="00595CF1">
        <w:t>Se mettre à la place d’un néophyte</w:t>
      </w:r>
      <w:r w:rsidR="00965DA0">
        <w:t>, d’un parent qui visite l’exposition avec ses enfants en bas âge, avec un ado qui regarde son téléphone </w:t>
      </w:r>
      <w:r w:rsidR="00965DA0">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rsidR="00220E73">
        <w:t xml:space="preserve">  </w:t>
      </w:r>
    </w:p>
    <w:p w14:paraId="32C3A838" w14:textId="77777777" w:rsidR="0079613D" w:rsidRDefault="0079613D" w:rsidP="0079613D">
      <w:pPr>
        <w:pStyle w:val="Paragraphedeliste"/>
      </w:pPr>
    </w:p>
    <w:p w14:paraId="1719357A" w14:textId="77A1C479" w:rsidR="00595CF1" w:rsidRDefault="00220E73" w:rsidP="00595CF1">
      <w:pPr>
        <w:pStyle w:val="Paragraphedeliste"/>
        <w:numPr>
          <w:ilvl w:val="0"/>
          <w:numId w:val="1"/>
        </w:numPr>
      </w:pPr>
      <w:r>
        <w:t>Développer</w:t>
      </w:r>
      <w:r w:rsidR="00CF32C4">
        <w:t xml:space="preserve"> 1 ou 2 idées par cartels</w:t>
      </w:r>
      <w:r>
        <w:t> : ces derniers ne visent ni l’exhaustivité, ni la synthèse, mais plutôt une première approche, 1 ou 2 faits marquant</w:t>
      </w:r>
      <w:r w:rsidR="00DB7C2C">
        <w:t>s</w:t>
      </w:r>
      <w:r>
        <w:t xml:space="preserve"> qui permettent de comprendre en quoi cette œuvre est intéressante et </w:t>
      </w:r>
      <w:r w:rsidR="00DB7C2C">
        <w:t xml:space="preserve">pourquoi elle </w:t>
      </w:r>
      <w:r>
        <w:t>fait sens dans le parcours de l’exposition.</w:t>
      </w:r>
      <w:r w:rsidR="00CF32C4">
        <w:t xml:space="preserve"> </w:t>
      </w:r>
    </w:p>
    <w:p w14:paraId="58D3CF85" w14:textId="77777777" w:rsidR="00001BD0" w:rsidRDefault="00001BD0" w:rsidP="00883E34">
      <w:pPr>
        <w:pStyle w:val="Paragraphedeliste"/>
      </w:pPr>
    </w:p>
    <w:p w14:paraId="5590300A" w14:textId="77777777" w:rsidR="00001BD0" w:rsidRDefault="00001BD0" w:rsidP="00001BD0">
      <w:pPr>
        <w:pStyle w:val="Paragraphedeliste"/>
        <w:numPr>
          <w:ilvl w:val="0"/>
          <w:numId w:val="1"/>
        </w:numPr>
      </w:pPr>
      <w:r>
        <w:t>Commencer par l’idée principale du texte</w:t>
      </w:r>
    </w:p>
    <w:p w14:paraId="3D254796" w14:textId="77777777" w:rsidR="0004778F" w:rsidRDefault="0004778F" w:rsidP="0004778F">
      <w:pPr>
        <w:pStyle w:val="Paragraphedeliste"/>
      </w:pPr>
    </w:p>
    <w:p w14:paraId="35C3754D" w14:textId="77777777" w:rsidR="00595CF1" w:rsidRDefault="00220E73" w:rsidP="00595CF1">
      <w:pPr>
        <w:pStyle w:val="Paragraphedeliste"/>
        <w:numPr>
          <w:ilvl w:val="0"/>
          <w:numId w:val="1"/>
        </w:numPr>
      </w:pPr>
      <w:r>
        <w:t>Privilégier un style simple et clair</w:t>
      </w:r>
      <w:r w:rsidR="00CF1614">
        <w:t>, sans pédantisme ni simplification excessive</w:t>
      </w:r>
      <w:r>
        <w:t xml:space="preserve"> </w:t>
      </w:r>
      <w:r w:rsidR="00CF32C4">
        <w:t>: privilégier des phrases courtes, sujet-verbe-complément</w:t>
      </w:r>
      <w:r w:rsidR="00CF1614">
        <w:t>, forme active plutôt que passive</w:t>
      </w:r>
      <w:r w:rsidR="00CF32C4">
        <w:t xml:space="preserve"> et éviter les antéposition,</w:t>
      </w:r>
      <w:r>
        <w:t xml:space="preserve"> incise, </w:t>
      </w:r>
      <w:r w:rsidR="00CF32C4">
        <w:t>effet de style,</w:t>
      </w:r>
      <w:r>
        <w:t xml:space="preserve"> ou énumération qui peuvent faire perdre le fil de la pensée.</w:t>
      </w:r>
      <w:r w:rsidR="00CF32C4">
        <w:t xml:space="preserve"> L’idée est d’aller à l’essentiel de manière simple et claire. </w:t>
      </w:r>
    </w:p>
    <w:p w14:paraId="5074BECD" w14:textId="77777777" w:rsidR="00517B6B" w:rsidRDefault="00517B6B" w:rsidP="00883E34">
      <w:pPr>
        <w:pStyle w:val="Paragraphedeliste"/>
      </w:pPr>
      <w:bookmarkStart w:id="0" w:name="_GoBack"/>
    </w:p>
    <w:bookmarkEnd w:id="0"/>
    <w:p w14:paraId="612A2A61" w14:textId="054F40E2" w:rsidR="00CF1614" w:rsidRDefault="00CF1614" w:rsidP="00595CF1">
      <w:pPr>
        <w:pStyle w:val="Paragraphedeliste"/>
        <w:numPr>
          <w:ilvl w:val="0"/>
          <w:numId w:val="1"/>
        </w:numPr>
      </w:pPr>
      <w:r>
        <w:t>Privilégier le présent pour un effet plus vivant</w:t>
      </w:r>
    </w:p>
    <w:p w14:paraId="29A8B065" w14:textId="77777777" w:rsidR="00CF1614" w:rsidRDefault="00CF1614" w:rsidP="00CF1614">
      <w:pPr>
        <w:pStyle w:val="Paragraphedeliste"/>
      </w:pPr>
    </w:p>
    <w:p w14:paraId="4783CE69" w14:textId="6F5D1228" w:rsidR="00CF1614" w:rsidRDefault="00220E73" w:rsidP="00CF1614">
      <w:pPr>
        <w:pStyle w:val="Paragraphedeliste"/>
        <w:numPr>
          <w:ilvl w:val="0"/>
          <w:numId w:val="1"/>
        </w:numPr>
      </w:pPr>
      <w:r>
        <w:t>Faire appel à des notions ou repères familiers de tous (et éviter les renvois à d’autres idées développées ou notions explicités dans d’autres textes de l’exposition)</w:t>
      </w:r>
    </w:p>
    <w:p w14:paraId="56123233" w14:textId="77777777" w:rsidR="00001BD0" w:rsidRDefault="00001BD0" w:rsidP="00883E34">
      <w:pPr>
        <w:pStyle w:val="Paragraphedeliste"/>
      </w:pPr>
    </w:p>
    <w:p w14:paraId="608E81B0" w14:textId="7C20A3CE" w:rsidR="00001BD0" w:rsidRDefault="00001BD0" w:rsidP="00CF1614">
      <w:pPr>
        <w:pStyle w:val="Paragraphedeliste"/>
        <w:numPr>
          <w:ilvl w:val="0"/>
          <w:numId w:val="1"/>
        </w:numPr>
      </w:pPr>
      <w:r>
        <w:t>Expliquer les mots et notions complexes.</w:t>
      </w:r>
    </w:p>
    <w:p w14:paraId="26926312" w14:textId="77777777" w:rsidR="00CF1614" w:rsidRDefault="00CF1614" w:rsidP="00CF1614">
      <w:pPr>
        <w:pStyle w:val="Paragraphedeliste"/>
      </w:pPr>
    </w:p>
    <w:p w14:paraId="58EF639B" w14:textId="77777777" w:rsidR="00220E73" w:rsidRDefault="00220E73" w:rsidP="00595CF1">
      <w:pPr>
        <w:pStyle w:val="Paragraphedeliste"/>
        <w:numPr>
          <w:ilvl w:val="0"/>
          <w:numId w:val="1"/>
        </w:numPr>
      </w:pPr>
      <w:r>
        <w:t>Respecter le nombre de signes !</w:t>
      </w:r>
      <w:r w:rsidR="00CF1614">
        <w:t xml:space="preserve"> </w:t>
      </w:r>
    </w:p>
    <w:p w14:paraId="72CD28BE" w14:textId="77777777" w:rsidR="00CF32C4" w:rsidRDefault="00CF32C4" w:rsidP="00CF32C4">
      <w:pPr>
        <w:pStyle w:val="Paragraphedeliste"/>
      </w:pPr>
    </w:p>
    <w:p w14:paraId="43A0EF65" w14:textId="77777777" w:rsidR="003B0C21" w:rsidRDefault="003B0C21" w:rsidP="003B0C21"/>
    <w:p w14:paraId="2BA8CFC6" w14:textId="77777777" w:rsidR="00C20FF5" w:rsidRDefault="00C20FF5">
      <w:pPr>
        <w:rPr>
          <w:sz w:val="36"/>
          <w:szCs w:val="36"/>
        </w:rPr>
      </w:pPr>
      <w:r>
        <w:rPr>
          <w:sz w:val="36"/>
          <w:szCs w:val="36"/>
        </w:rPr>
        <w:br w:type="page"/>
      </w:r>
    </w:p>
    <w:p w14:paraId="100CBE9A" w14:textId="21944DC7" w:rsidR="003B0C21" w:rsidRPr="009D2228" w:rsidRDefault="003C47AE" w:rsidP="003B0C21">
      <w:pPr>
        <w:rPr>
          <w:sz w:val="36"/>
          <w:szCs w:val="36"/>
        </w:rPr>
      </w:pPr>
      <w:r>
        <w:rPr>
          <w:sz w:val="36"/>
          <w:szCs w:val="36"/>
        </w:rPr>
        <w:lastRenderedPageBreak/>
        <w:t>3</w:t>
      </w:r>
      <w:r w:rsidR="00CF00E4" w:rsidRPr="009D2228">
        <w:rPr>
          <w:sz w:val="36"/>
          <w:szCs w:val="36"/>
        </w:rPr>
        <w:t xml:space="preserve">/ </w:t>
      </w:r>
      <w:r w:rsidR="003B0C21" w:rsidRPr="009D2228">
        <w:rPr>
          <w:sz w:val="36"/>
          <w:szCs w:val="36"/>
        </w:rPr>
        <w:t>Charte et règles typo</w:t>
      </w:r>
      <w:r w:rsidR="00C20FF5">
        <w:rPr>
          <w:sz w:val="36"/>
          <w:szCs w:val="36"/>
        </w:rPr>
        <w:t>graphiques</w:t>
      </w:r>
      <w:r w:rsidR="003B0C21" w:rsidRPr="009D2228">
        <w:rPr>
          <w:sz w:val="36"/>
          <w:szCs w:val="36"/>
        </w:rPr>
        <w:t xml:space="preserve"> principales</w:t>
      </w:r>
    </w:p>
    <w:p w14:paraId="55FFC5DB" w14:textId="77777777" w:rsidR="001560B9" w:rsidRDefault="001560B9" w:rsidP="00CF00E4">
      <w:pPr>
        <w:spacing w:after="200" w:line="276" w:lineRule="auto"/>
        <w:rPr>
          <w:rFonts w:cstheme="minorHAnsi"/>
          <w:b/>
          <w:szCs w:val="20"/>
        </w:rPr>
      </w:pPr>
    </w:p>
    <w:tbl>
      <w:tblPr>
        <w:tblStyle w:val="Grilledutableau"/>
        <w:tblW w:w="9634" w:type="dxa"/>
        <w:tblLook w:val="04A0" w:firstRow="1" w:lastRow="0" w:firstColumn="1" w:lastColumn="0" w:noHBand="0" w:noVBand="1"/>
      </w:tblPr>
      <w:tblGrid>
        <w:gridCol w:w="3256"/>
        <w:gridCol w:w="3133"/>
        <w:gridCol w:w="3245"/>
      </w:tblGrid>
      <w:tr w:rsidR="00C01239" w:rsidRPr="0028159D" w14:paraId="59752CFF" w14:textId="77777777" w:rsidTr="00C01239">
        <w:trPr>
          <w:trHeight w:val="446"/>
        </w:trPr>
        <w:tc>
          <w:tcPr>
            <w:tcW w:w="3256" w:type="dxa"/>
            <w:shd w:val="clear" w:color="auto" w:fill="ACB9CA" w:themeFill="text2" w:themeFillTint="66"/>
          </w:tcPr>
          <w:p w14:paraId="04B1B12C" w14:textId="3ECEC7CE" w:rsidR="00C01239" w:rsidRPr="0028159D" w:rsidRDefault="00C01239" w:rsidP="00C01239">
            <w:pPr>
              <w:rPr>
                <w:rFonts w:ascii="Arial Narrow" w:hAnsi="Arial Narrow"/>
                <w:sz w:val="20"/>
                <w:szCs w:val="20"/>
              </w:rPr>
            </w:pPr>
            <w:r w:rsidRPr="0028159D">
              <w:rPr>
                <w:rFonts w:ascii="Arial Narrow" w:hAnsi="Arial Narrow"/>
                <w:sz w:val="20"/>
                <w:szCs w:val="20"/>
              </w:rPr>
              <w:t xml:space="preserve">Textes de salles  </w:t>
            </w:r>
          </w:p>
        </w:tc>
        <w:tc>
          <w:tcPr>
            <w:tcW w:w="3133" w:type="dxa"/>
            <w:shd w:val="clear" w:color="auto" w:fill="ACB9CA" w:themeFill="text2" w:themeFillTint="66"/>
          </w:tcPr>
          <w:p w14:paraId="0B043A83" w14:textId="541A7E32" w:rsidR="00C01239" w:rsidRPr="0028159D" w:rsidRDefault="00C01239" w:rsidP="00C01239">
            <w:pPr>
              <w:rPr>
                <w:rFonts w:ascii="Arial Narrow" w:hAnsi="Arial Narrow"/>
                <w:sz w:val="20"/>
                <w:szCs w:val="20"/>
              </w:rPr>
            </w:pPr>
            <w:r w:rsidRPr="0028159D">
              <w:rPr>
                <w:rFonts w:ascii="Arial Narrow" w:hAnsi="Arial Narrow"/>
                <w:sz w:val="20"/>
                <w:szCs w:val="20"/>
              </w:rPr>
              <w:t xml:space="preserve">Cartels simples  </w:t>
            </w:r>
          </w:p>
          <w:p w14:paraId="3C456365" w14:textId="77777777" w:rsidR="00C01239" w:rsidRPr="0028159D" w:rsidRDefault="00C01239" w:rsidP="00C01239">
            <w:pPr>
              <w:rPr>
                <w:rFonts w:ascii="Arial Narrow" w:hAnsi="Arial Narrow"/>
                <w:sz w:val="20"/>
                <w:szCs w:val="20"/>
              </w:rPr>
            </w:pPr>
          </w:p>
        </w:tc>
        <w:tc>
          <w:tcPr>
            <w:tcW w:w="3245" w:type="dxa"/>
            <w:shd w:val="clear" w:color="auto" w:fill="ACB9CA" w:themeFill="text2" w:themeFillTint="66"/>
          </w:tcPr>
          <w:p w14:paraId="4D02EF2F" w14:textId="77777777" w:rsidR="00C01239" w:rsidRPr="0028159D" w:rsidRDefault="00C01239" w:rsidP="00C01239">
            <w:pPr>
              <w:rPr>
                <w:rFonts w:ascii="Arial Narrow" w:hAnsi="Arial Narrow"/>
                <w:sz w:val="20"/>
                <w:szCs w:val="20"/>
              </w:rPr>
            </w:pPr>
            <w:r w:rsidRPr="0028159D">
              <w:rPr>
                <w:rFonts w:ascii="Arial Narrow" w:hAnsi="Arial Narrow"/>
                <w:sz w:val="20"/>
                <w:szCs w:val="20"/>
              </w:rPr>
              <w:t xml:space="preserve">Cartels développés </w:t>
            </w:r>
          </w:p>
        </w:tc>
      </w:tr>
      <w:tr w:rsidR="00C01239" w:rsidRPr="0028159D" w14:paraId="77875E3D" w14:textId="77777777" w:rsidTr="00C01239">
        <w:trPr>
          <w:trHeight w:val="468"/>
        </w:trPr>
        <w:tc>
          <w:tcPr>
            <w:tcW w:w="3256" w:type="dxa"/>
          </w:tcPr>
          <w:p w14:paraId="69CEB352" w14:textId="4C29A760" w:rsidR="00C01239" w:rsidRPr="00F511F6" w:rsidRDefault="00C01239" w:rsidP="00C01239">
            <w:pPr>
              <w:rPr>
                <w:rFonts w:ascii="Arial Narrow" w:hAnsi="Arial Narrow"/>
                <w:highlight w:val="yellow"/>
              </w:rPr>
            </w:pPr>
            <w:r w:rsidRPr="00F511F6">
              <w:rPr>
                <w:rFonts w:ascii="Arial Narrow" w:hAnsi="Arial Narrow"/>
                <w:b/>
                <w:highlight w:val="yellow"/>
              </w:rPr>
              <w:t>Texte d’introduction</w:t>
            </w:r>
            <w:r w:rsidRPr="00F511F6">
              <w:rPr>
                <w:rFonts w:ascii="Arial Narrow" w:hAnsi="Arial Narrow"/>
                <w:highlight w:val="yellow"/>
              </w:rPr>
              <w:t> : 1</w:t>
            </w:r>
            <w:r w:rsidR="00F511F6" w:rsidRPr="00F511F6">
              <w:rPr>
                <w:rFonts w:ascii="Arial Narrow" w:hAnsi="Arial Narrow"/>
                <w:highlight w:val="yellow"/>
              </w:rPr>
              <w:t>5</w:t>
            </w:r>
            <w:r w:rsidRPr="00F511F6">
              <w:rPr>
                <w:rFonts w:ascii="Arial Narrow" w:hAnsi="Arial Narrow"/>
                <w:highlight w:val="yellow"/>
              </w:rPr>
              <w:t>00 signes maximum (blancs compris)</w:t>
            </w:r>
          </w:p>
          <w:p w14:paraId="39C230D9" w14:textId="22C43760" w:rsidR="00C01239" w:rsidRPr="00F511F6" w:rsidRDefault="00C01239" w:rsidP="00C01239">
            <w:pPr>
              <w:rPr>
                <w:rFonts w:ascii="Arial Narrow" w:hAnsi="Arial Narrow"/>
                <w:highlight w:val="yellow"/>
              </w:rPr>
            </w:pPr>
            <w:r w:rsidRPr="00F511F6">
              <w:rPr>
                <w:rFonts w:ascii="Arial Narrow" w:hAnsi="Arial Narrow"/>
                <w:b/>
                <w:highlight w:val="yellow"/>
              </w:rPr>
              <w:t>Textes de section</w:t>
            </w:r>
            <w:r w:rsidRPr="00F511F6">
              <w:rPr>
                <w:rFonts w:ascii="Arial Narrow" w:hAnsi="Arial Narrow"/>
                <w:highlight w:val="yellow"/>
              </w:rPr>
              <w:t xml:space="preserve"> : </w:t>
            </w:r>
            <w:r w:rsidR="00F511F6" w:rsidRPr="00F511F6">
              <w:rPr>
                <w:rFonts w:ascii="Arial Narrow" w:hAnsi="Arial Narrow"/>
                <w:highlight w:val="yellow"/>
              </w:rPr>
              <w:t>80</w:t>
            </w:r>
            <w:r w:rsidRPr="00F511F6">
              <w:rPr>
                <w:rFonts w:ascii="Arial Narrow" w:hAnsi="Arial Narrow"/>
                <w:highlight w:val="yellow"/>
              </w:rPr>
              <w:t>0 signes</w:t>
            </w:r>
          </w:p>
          <w:p w14:paraId="617F501C" w14:textId="77777777" w:rsidR="00C01239" w:rsidRDefault="00C01239" w:rsidP="00C01239">
            <w:pPr>
              <w:rPr>
                <w:rFonts w:ascii="Arial Narrow" w:hAnsi="Arial Narrow"/>
              </w:rPr>
            </w:pPr>
            <w:r w:rsidRPr="00F511F6">
              <w:rPr>
                <w:rFonts w:ascii="Arial Narrow" w:hAnsi="Arial Narrow"/>
                <w:b/>
                <w:highlight w:val="yellow"/>
              </w:rPr>
              <w:t>Textes de sous-section </w:t>
            </w:r>
            <w:r w:rsidRPr="00F511F6">
              <w:rPr>
                <w:rFonts w:ascii="Arial Narrow" w:hAnsi="Arial Narrow"/>
                <w:highlight w:val="yellow"/>
              </w:rPr>
              <w:t>: 500</w:t>
            </w:r>
            <w:r w:rsidRPr="00E10B69">
              <w:rPr>
                <w:rFonts w:ascii="Arial Narrow" w:hAnsi="Arial Narrow"/>
              </w:rPr>
              <w:t xml:space="preserve"> </w:t>
            </w:r>
            <w:r w:rsidRPr="009F4A9E">
              <w:rPr>
                <w:rFonts w:ascii="Arial Narrow" w:hAnsi="Arial Narrow"/>
              </w:rPr>
              <w:t>signes, +/- 50 signes (blancs compris)</w:t>
            </w:r>
          </w:p>
          <w:p w14:paraId="333D4E90" w14:textId="77777777" w:rsidR="00C01239" w:rsidRDefault="00C01239" w:rsidP="00C01239">
            <w:pPr>
              <w:rPr>
                <w:rFonts w:ascii="Arial Narrow" w:hAnsi="Arial Narrow"/>
              </w:rPr>
            </w:pPr>
          </w:p>
          <w:p w14:paraId="3C9BF6BB" w14:textId="439252FA" w:rsidR="00C01239" w:rsidRPr="00C01239" w:rsidRDefault="00C01239" w:rsidP="00C01239">
            <w:pPr>
              <w:jc w:val="both"/>
              <w:rPr>
                <w:rFonts w:ascii="Arial Narrow" w:hAnsi="Arial Narrow"/>
                <w:b/>
              </w:rPr>
            </w:pPr>
            <w:r w:rsidRPr="009F4A9E">
              <w:rPr>
                <w:rFonts w:ascii="Arial Narrow" w:hAnsi="Arial Narrow"/>
              </w:rPr>
              <w:t xml:space="preserve">- </w:t>
            </w:r>
            <w:r w:rsidRPr="009F4A9E">
              <w:rPr>
                <w:rFonts w:ascii="Arial Narrow" w:hAnsi="Arial Narrow"/>
                <w:b/>
              </w:rPr>
              <w:t>traduction de ces textes en anglais OBLIGATOIRE</w:t>
            </w:r>
          </w:p>
        </w:tc>
        <w:tc>
          <w:tcPr>
            <w:tcW w:w="3133" w:type="dxa"/>
          </w:tcPr>
          <w:p w14:paraId="7F4C117E" w14:textId="121A209C" w:rsidR="00C01239" w:rsidRPr="009F4A9E" w:rsidRDefault="00C01239" w:rsidP="00C01239">
            <w:pPr>
              <w:rPr>
                <w:rFonts w:ascii="Arial Narrow" w:hAnsi="Arial Narrow"/>
              </w:rPr>
            </w:pPr>
            <w:r w:rsidRPr="009F4A9E">
              <w:rPr>
                <w:rFonts w:ascii="Arial Narrow" w:hAnsi="Arial Narrow"/>
              </w:rPr>
              <w:t>Pas de limite en nombre de signes</w:t>
            </w:r>
          </w:p>
          <w:p w14:paraId="24480D54" w14:textId="77777777" w:rsidR="00C01239" w:rsidRPr="009F4A9E" w:rsidRDefault="00C01239" w:rsidP="00C01239">
            <w:pPr>
              <w:rPr>
                <w:rFonts w:ascii="Arial Narrow" w:hAnsi="Arial Narrow"/>
              </w:rPr>
            </w:pPr>
          </w:p>
        </w:tc>
        <w:tc>
          <w:tcPr>
            <w:tcW w:w="3245" w:type="dxa"/>
          </w:tcPr>
          <w:p w14:paraId="68ABEEEA" w14:textId="5C8D2CEC" w:rsidR="00C01239" w:rsidRDefault="00C01239" w:rsidP="00C01239">
            <w:pPr>
              <w:rPr>
                <w:rFonts w:ascii="Arial Narrow" w:hAnsi="Arial Narrow"/>
              </w:rPr>
            </w:pPr>
            <w:r w:rsidRPr="009F4A9E">
              <w:rPr>
                <w:rFonts w:ascii="Arial Narrow" w:hAnsi="Arial Narrow"/>
              </w:rPr>
              <w:t xml:space="preserve">Texte français : </w:t>
            </w:r>
            <w:r>
              <w:rPr>
                <w:rFonts w:ascii="Arial Narrow" w:hAnsi="Arial Narrow"/>
              </w:rPr>
              <w:t>300</w:t>
            </w:r>
            <w:r w:rsidRPr="009F4A9E">
              <w:rPr>
                <w:rFonts w:ascii="Arial Narrow" w:hAnsi="Arial Narrow"/>
              </w:rPr>
              <w:t xml:space="preserve"> signes</w:t>
            </w:r>
            <w:r>
              <w:rPr>
                <w:rFonts w:ascii="Arial Narrow" w:hAnsi="Arial Narrow"/>
              </w:rPr>
              <w:t xml:space="preserve"> </w:t>
            </w:r>
            <w:r w:rsidRPr="009F4A9E">
              <w:rPr>
                <w:rFonts w:ascii="Arial Narrow" w:hAnsi="Arial Narrow"/>
              </w:rPr>
              <w:t>(blancs compris)</w:t>
            </w:r>
          </w:p>
          <w:p w14:paraId="2F014BC7" w14:textId="0FDAF920" w:rsidR="00F511F6" w:rsidRDefault="00F511F6" w:rsidP="00C01239">
            <w:pPr>
              <w:rPr>
                <w:rFonts w:ascii="Arial Narrow" w:hAnsi="Arial Narrow"/>
              </w:rPr>
            </w:pPr>
            <w:r>
              <w:rPr>
                <w:rFonts w:ascii="Arial Narrow" w:hAnsi="Arial Narrow"/>
              </w:rPr>
              <w:t>Hors info techniques</w:t>
            </w:r>
          </w:p>
          <w:p w14:paraId="493E8868" w14:textId="509F2DE6" w:rsidR="00C01239" w:rsidRDefault="00C01239" w:rsidP="00C01239">
            <w:pPr>
              <w:rPr>
                <w:rFonts w:ascii="Arial Narrow" w:hAnsi="Arial Narrow"/>
              </w:rPr>
            </w:pPr>
          </w:p>
          <w:p w14:paraId="05B0A48E" w14:textId="64A58073" w:rsidR="00C01239" w:rsidRDefault="00C01239" w:rsidP="00C01239">
            <w:pPr>
              <w:rPr>
                <w:rFonts w:ascii="Arial Narrow" w:hAnsi="Arial Narrow"/>
              </w:rPr>
            </w:pPr>
          </w:p>
          <w:p w14:paraId="3C3DA3B4" w14:textId="77777777" w:rsidR="00C01239" w:rsidRDefault="00C01239" w:rsidP="00C01239">
            <w:pPr>
              <w:rPr>
                <w:rFonts w:ascii="Arial Narrow" w:hAnsi="Arial Narrow"/>
              </w:rPr>
            </w:pPr>
          </w:p>
          <w:p w14:paraId="7B342169" w14:textId="74B4A15C" w:rsidR="00C01239" w:rsidRPr="009F4A9E" w:rsidRDefault="00C01239" w:rsidP="00C01239">
            <w:pPr>
              <w:rPr>
                <w:rFonts w:ascii="Arial Narrow" w:hAnsi="Arial Narrow"/>
              </w:rPr>
            </w:pPr>
            <w:r w:rsidRPr="009F4A9E">
              <w:rPr>
                <w:rFonts w:ascii="Arial Narrow" w:hAnsi="Arial Narrow"/>
              </w:rPr>
              <w:t xml:space="preserve">- </w:t>
            </w:r>
            <w:r w:rsidRPr="009F4A9E">
              <w:rPr>
                <w:rFonts w:ascii="Arial Narrow" w:hAnsi="Arial Narrow"/>
                <w:b/>
              </w:rPr>
              <w:t>traduction de ces textes en anglais OBLIGATOIRE</w:t>
            </w:r>
          </w:p>
        </w:tc>
      </w:tr>
      <w:tr w:rsidR="00C01239" w:rsidRPr="0028159D" w14:paraId="7F28D08F" w14:textId="77777777" w:rsidTr="00C01239">
        <w:trPr>
          <w:trHeight w:val="4019"/>
        </w:trPr>
        <w:tc>
          <w:tcPr>
            <w:tcW w:w="3256" w:type="dxa"/>
          </w:tcPr>
          <w:p w14:paraId="2E08B685" w14:textId="1F4ECD22" w:rsidR="00C01239" w:rsidRDefault="00C01239" w:rsidP="00C01239">
            <w:pPr>
              <w:jc w:val="both"/>
              <w:rPr>
                <w:rFonts w:ascii="Arial Narrow" w:hAnsi="Arial Narrow"/>
              </w:rPr>
            </w:pPr>
          </w:p>
          <w:p w14:paraId="2D204966" w14:textId="77777777" w:rsidR="00C01239" w:rsidRPr="009F4A9E" w:rsidRDefault="00C01239" w:rsidP="00C01239">
            <w:pPr>
              <w:jc w:val="both"/>
              <w:rPr>
                <w:rFonts w:ascii="Arial Narrow" w:hAnsi="Arial Narrow"/>
              </w:rPr>
            </w:pPr>
          </w:p>
          <w:p w14:paraId="68B6D992" w14:textId="13FB5F74" w:rsidR="00C01239" w:rsidRDefault="00C01239" w:rsidP="00883E34">
            <w:pPr>
              <w:rPr>
                <w:rFonts w:ascii="Arial Narrow" w:hAnsi="Arial Narrow"/>
              </w:rPr>
            </w:pPr>
            <w:r w:rsidRPr="009F4A9E">
              <w:rPr>
                <w:rFonts w:ascii="Arial Narrow" w:hAnsi="Arial Narrow"/>
              </w:rPr>
              <w:t>- texte au service du discours général de la thématique, qui doit expliquer les choix muséographiques en présence, évoquer et expliquer les thématiques choisies, et mentionner les objets phares qui seront présentés ;</w:t>
            </w:r>
          </w:p>
          <w:p w14:paraId="0D5B8CE5" w14:textId="77777777" w:rsidR="00C01239" w:rsidRPr="009F4A9E" w:rsidRDefault="00C01239" w:rsidP="00883E34">
            <w:pPr>
              <w:rPr>
                <w:rFonts w:ascii="Arial Narrow" w:hAnsi="Arial Narrow"/>
              </w:rPr>
            </w:pPr>
          </w:p>
          <w:p w14:paraId="49C5B6C4" w14:textId="77777777" w:rsidR="00C01239" w:rsidRPr="009F4A9E" w:rsidRDefault="00C01239" w:rsidP="00883E34">
            <w:pPr>
              <w:rPr>
                <w:rFonts w:ascii="Arial Narrow" w:hAnsi="Arial Narrow"/>
              </w:rPr>
            </w:pPr>
            <w:r w:rsidRPr="009F4A9E">
              <w:rPr>
                <w:rFonts w:ascii="Arial Narrow" w:hAnsi="Arial Narrow"/>
              </w:rPr>
              <w:t xml:space="preserve">- le contenu du texte doit pouvoir répondre à la question suivante : Pourquoi ces œuvres sont-elles rassemblées ici autour de cette thématique ? </w:t>
            </w:r>
          </w:p>
          <w:p w14:paraId="4C38C8BE" w14:textId="77777777" w:rsidR="00C01239" w:rsidRPr="009F4A9E" w:rsidRDefault="00C01239" w:rsidP="00C01239">
            <w:pPr>
              <w:rPr>
                <w:rFonts w:ascii="Arial Narrow" w:hAnsi="Arial Narrow"/>
              </w:rPr>
            </w:pPr>
          </w:p>
        </w:tc>
        <w:tc>
          <w:tcPr>
            <w:tcW w:w="3133" w:type="dxa"/>
          </w:tcPr>
          <w:p w14:paraId="5ADAE9C9" w14:textId="2523C27F" w:rsidR="00C01239" w:rsidRPr="009F4A9E" w:rsidRDefault="00C01239" w:rsidP="00C01239">
            <w:pPr>
              <w:rPr>
                <w:rFonts w:ascii="Arial Narrow" w:hAnsi="Arial Narrow"/>
                <w:b/>
              </w:rPr>
            </w:pPr>
          </w:p>
        </w:tc>
        <w:tc>
          <w:tcPr>
            <w:tcW w:w="3245" w:type="dxa"/>
          </w:tcPr>
          <w:p w14:paraId="1B47AC66" w14:textId="77777777" w:rsidR="00C01239" w:rsidRPr="009F4A9E" w:rsidRDefault="00C01239" w:rsidP="00C01239">
            <w:pPr>
              <w:rPr>
                <w:rFonts w:ascii="Arial Narrow" w:hAnsi="Arial Narrow"/>
              </w:rPr>
            </w:pPr>
            <w:r w:rsidRPr="009F4A9E">
              <w:rPr>
                <w:rFonts w:ascii="Arial Narrow" w:hAnsi="Arial Narrow"/>
              </w:rPr>
              <w:t xml:space="preserve">Feront l’objet de cartels développés : </w:t>
            </w:r>
          </w:p>
          <w:p w14:paraId="4C3C6F5F" w14:textId="77777777" w:rsidR="00C01239" w:rsidRDefault="00C01239" w:rsidP="00C01239">
            <w:pPr>
              <w:rPr>
                <w:rFonts w:ascii="Arial Narrow" w:hAnsi="Arial Narrow"/>
              </w:rPr>
            </w:pPr>
          </w:p>
          <w:p w14:paraId="27AD7982" w14:textId="23BE07C2" w:rsidR="00C01239" w:rsidRDefault="00C01239" w:rsidP="00C01239">
            <w:pPr>
              <w:rPr>
                <w:rFonts w:ascii="Arial Narrow" w:hAnsi="Arial Narrow"/>
              </w:rPr>
            </w:pPr>
            <w:r w:rsidRPr="009F4A9E">
              <w:rPr>
                <w:rFonts w:ascii="Arial Narrow" w:hAnsi="Arial Narrow"/>
              </w:rPr>
              <w:t xml:space="preserve">- les objets /œuvres nécessitant une explication supplémentaire que le cartel simple n’amène pas. </w:t>
            </w:r>
          </w:p>
          <w:p w14:paraId="46AC3010" w14:textId="77777777" w:rsidR="00C01239" w:rsidRDefault="00C01239" w:rsidP="00C01239">
            <w:pPr>
              <w:rPr>
                <w:rFonts w:ascii="Arial Narrow" w:hAnsi="Arial Narrow"/>
              </w:rPr>
            </w:pPr>
          </w:p>
          <w:p w14:paraId="451B2966" w14:textId="45897DCE" w:rsidR="00C01239" w:rsidRDefault="00C01239" w:rsidP="00C01239">
            <w:pPr>
              <w:rPr>
                <w:rFonts w:ascii="Arial Narrow" w:hAnsi="Arial Narrow"/>
              </w:rPr>
            </w:pPr>
            <w:r>
              <w:rPr>
                <w:rFonts w:ascii="Arial Narrow" w:hAnsi="Arial Narrow"/>
              </w:rPr>
              <w:t xml:space="preserve">L’information doit rester accessible et doit permettre de contextualiser l’objet /l’œuvre. </w:t>
            </w:r>
          </w:p>
          <w:p w14:paraId="1DBA21B7" w14:textId="77777777" w:rsidR="00C01239" w:rsidRDefault="00C01239" w:rsidP="00C01239">
            <w:pPr>
              <w:rPr>
                <w:rFonts w:ascii="Arial Narrow" w:hAnsi="Arial Narrow"/>
              </w:rPr>
            </w:pPr>
          </w:p>
          <w:p w14:paraId="7F5D1747" w14:textId="56BCA2B0" w:rsidR="00C01239" w:rsidRDefault="00C01239" w:rsidP="00C01239">
            <w:pPr>
              <w:rPr>
                <w:rFonts w:ascii="Arial Narrow" w:hAnsi="Arial Narrow"/>
              </w:rPr>
            </w:pPr>
            <w:r>
              <w:rPr>
                <w:rFonts w:ascii="Arial Narrow" w:hAnsi="Arial Narrow"/>
              </w:rPr>
              <w:t xml:space="preserve">Des précisions de dates dates/siècles/mouvements politiques et littéraires/lieu (ville et pays) sont conseillées. </w:t>
            </w:r>
          </w:p>
          <w:p w14:paraId="57DC70A8" w14:textId="77777777" w:rsidR="00C01239" w:rsidRDefault="00C01239" w:rsidP="00C01239">
            <w:pPr>
              <w:rPr>
                <w:rFonts w:ascii="Arial Narrow" w:hAnsi="Arial Narrow"/>
              </w:rPr>
            </w:pPr>
          </w:p>
          <w:p w14:paraId="3E0FF83C" w14:textId="3152FDB9" w:rsidR="00C01239" w:rsidRPr="009F4A9E" w:rsidRDefault="00C01239" w:rsidP="00C01239">
            <w:pPr>
              <w:rPr>
                <w:rFonts w:ascii="Arial Narrow" w:hAnsi="Arial Narrow"/>
              </w:rPr>
            </w:pPr>
          </w:p>
        </w:tc>
      </w:tr>
    </w:tbl>
    <w:p w14:paraId="1BC075F2" w14:textId="77777777" w:rsidR="001560B9" w:rsidRDefault="001560B9" w:rsidP="00CF00E4">
      <w:pPr>
        <w:spacing w:after="200" w:line="276" w:lineRule="auto"/>
        <w:rPr>
          <w:rFonts w:cstheme="minorHAnsi"/>
          <w:b/>
          <w:szCs w:val="20"/>
        </w:rPr>
      </w:pPr>
    </w:p>
    <w:p w14:paraId="53F8C34E" w14:textId="6147D4ED" w:rsidR="00CF00E4" w:rsidRPr="00CF00E4" w:rsidRDefault="00CF00E4" w:rsidP="00CF00E4">
      <w:pPr>
        <w:spacing w:after="200" w:line="276" w:lineRule="auto"/>
        <w:rPr>
          <w:rFonts w:cstheme="minorHAnsi"/>
          <w:b/>
          <w:szCs w:val="20"/>
        </w:rPr>
      </w:pPr>
      <w:r w:rsidRPr="00CF00E4">
        <w:rPr>
          <w:rFonts w:cstheme="minorHAnsi"/>
          <w:b/>
          <w:szCs w:val="20"/>
        </w:rPr>
        <w:t>Modèles</w:t>
      </w:r>
    </w:p>
    <w:p w14:paraId="09696B5E" w14:textId="77777777" w:rsidR="00CF00E4" w:rsidRPr="00CF00E4" w:rsidRDefault="00CF00E4" w:rsidP="00CF00E4">
      <w:pPr>
        <w:rPr>
          <w:rFonts w:cstheme="minorHAnsi"/>
          <w:b/>
          <w:szCs w:val="20"/>
        </w:rPr>
        <w:sectPr w:rsidR="00CF00E4" w:rsidRPr="00CF00E4">
          <w:pgSz w:w="11906" w:h="16838"/>
          <w:pgMar w:top="1417" w:right="1417" w:bottom="1417" w:left="1417" w:header="708" w:footer="708" w:gutter="0"/>
          <w:cols w:space="708"/>
          <w:docGrid w:linePitch="360"/>
        </w:sectPr>
      </w:pPr>
    </w:p>
    <w:p w14:paraId="2C48BB6F" w14:textId="77777777" w:rsidR="00CF00E4" w:rsidRPr="00CF00E4" w:rsidRDefault="00CF00E4" w:rsidP="00CF00E4">
      <w:pPr>
        <w:rPr>
          <w:rFonts w:cstheme="minorHAnsi"/>
          <w:sz w:val="20"/>
          <w:szCs w:val="20"/>
        </w:rPr>
      </w:pPr>
      <w:r w:rsidRPr="00CF00E4">
        <w:rPr>
          <w:rFonts w:cstheme="minorHAnsi"/>
          <w:sz w:val="20"/>
          <w:szCs w:val="20"/>
        </w:rPr>
        <w:t>Cartel simple avec titre</w:t>
      </w:r>
    </w:p>
    <w:p w14:paraId="7D4B5355" w14:textId="77777777" w:rsidR="00CF00E4" w:rsidRPr="00CF00E4" w:rsidRDefault="00CF00E4" w:rsidP="00CF00E4">
      <w:pPr>
        <w:rPr>
          <w:rFonts w:cstheme="minorHAnsi"/>
          <w:b/>
          <w:sz w:val="20"/>
          <w:szCs w:val="20"/>
        </w:rPr>
      </w:pPr>
      <w:r w:rsidRPr="00CF00E4">
        <w:rPr>
          <w:rFonts w:cstheme="minorHAnsi"/>
          <w:b/>
          <w:noProof/>
          <w:sz w:val="20"/>
          <w:szCs w:val="20"/>
        </w:rPr>
        <mc:AlternateContent>
          <mc:Choice Requires="wps">
            <w:drawing>
              <wp:anchor distT="0" distB="0" distL="114300" distR="114300" simplePos="0" relativeHeight="251659264" behindDoc="0" locked="0" layoutInCell="1" allowOverlap="1" wp14:anchorId="48A17B2B" wp14:editId="75FEEE05">
                <wp:simplePos x="0" y="0"/>
                <wp:positionH relativeFrom="column">
                  <wp:posOffset>10795</wp:posOffset>
                </wp:positionH>
                <wp:positionV relativeFrom="paragraph">
                  <wp:posOffset>-2540</wp:posOffset>
                </wp:positionV>
                <wp:extent cx="2282190" cy="2174240"/>
                <wp:effectExtent l="6985" t="8890" r="6350" b="762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190" cy="2174240"/>
                        </a:xfrm>
                        <a:prstGeom prst="rect">
                          <a:avLst/>
                        </a:prstGeom>
                        <a:solidFill>
                          <a:srgbClr val="FFFFFF"/>
                        </a:solidFill>
                        <a:ln w="9525">
                          <a:solidFill>
                            <a:srgbClr val="000000"/>
                          </a:solidFill>
                          <a:miter lim="800000"/>
                          <a:headEnd/>
                          <a:tailEnd/>
                        </a:ln>
                      </wps:spPr>
                      <wps:txbx>
                        <w:txbxContent>
                          <w:p w14:paraId="2BFB01DA" w14:textId="77777777" w:rsidR="00CF00E4" w:rsidRPr="00CF00E4" w:rsidRDefault="00CF00E4" w:rsidP="00CF00E4">
                            <w:pPr>
                              <w:rPr>
                                <w:rFonts w:cstheme="minorHAnsi"/>
                                <w:b/>
                              </w:rPr>
                            </w:pPr>
                            <w:r w:rsidRPr="00CF00E4">
                              <w:rPr>
                                <w:rFonts w:cstheme="minorHAnsi"/>
                                <w:b/>
                              </w:rPr>
                              <w:t xml:space="preserve">Dénomination générique (Titre) </w:t>
                            </w:r>
                          </w:p>
                          <w:p w14:paraId="5782D632" w14:textId="77777777" w:rsidR="00CF00E4" w:rsidRPr="00CF00E4" w:rsidRDefault="00CF00E4" w:rsidP="00CF00E4">
                            <w:pPr>
                              <w:spacing w:after="0"/>
                              <w:rPr>
                                <w:rFonts w:cstheme="minorHAnsi"/>
                              </w:rPr>
                            </w:pPr>
                            <w:r w:rsidRPr="00CF00E4">
                              <w:rPr>
                                <w:rFonts w:cstheme="minorHAnsi"/>
                              </w:rPr>
                              <w:t>Auteur ou école – profession de l’auteur</w:t>
                            </w:r>
                          </w:p>
                          <w:p w14:paraId="51601960" w14:textId="77777777" w:rsidR="00CF00E4" w:rsidRPr="00CF00E4" w:rsidRDefault="00CF00E4" w:rsidP="00CF00E4">
                            <w:pPr>
                              <w:pBdr>
                                <w:bottom w:val="single" w:sz="4" w:space="1" w:color="auto"/>
                              </w:pBdr>
                              <w:spacing w:after="0"/>
                              <w:rPr>
                                <w:rFonts w:cstheme="minorHAnsi"/>
                                <w:b/>
                              </w:rPr>
                            </w:pPr>
                            <w:r w:rsidRPr="00CF00E4">
                              <w:rPr>
                                <w:rFonts w:cstheme="minorHAnsi"/>
                              </w:rPr>
                              <w:t>Localisation géographique (ville ou région, pays actuels)</w:t>
                            </w:r>
                            <w:r w:rsidRPr="00CF00E4">
                              <w:rPr>
                                <w:rFonts w:cstheme="minorHAnsi"/>
                                <w:b/>
                              </w:rPr>
                              <w:t xml:space="preserve"> </w:t>
                            </w:r>
                          </w:p>
                          <w:p w14:paraId="6EBA5037" w14:textId="644E9CB5" w:rsidR="00CF00E4" w:rsidRPr="00CF00E4" w:rsidRDefault="00CF00E4" w:rsidP="00CF00E4">
                            <w:pPr>
                              <w:pBdr>
                                <w:bottom w:val="single" w:sz="4" w:space="1" w:color="auto"/>
                              </w:pBdr>
                              <w:spacing w:after="0"/>
                              <w:rPr>
                                <w:rFonts w:cstheme="minorHAnsi"/>
                              </w:rPr>
                            </w:pPr>
                            <w:r w:rsidRPr="00CF00E4">
                              <w:rPr>
                                <w:rFonts w:cstheme="minorHAnsi"/>
                              </w:rPr>
                              <w:t>Date ou période</w:t>
                            </w:r>
                            <w:r w:rsidR="00C01239">
                              <w:rPr>
                                <w:rFonts w:cstheme="minorHAnsi"/>
                              </w:rPr>
                              <w:t xml:space="preserve"> </w:t>
                            </w:r>
                          </w:p>
                          <w:p w14:paraId="7CA42DBC" w14:textId="77777777" w:rsidR="00CF00E4" w:rsidRPr="00CF00E4" w:rsidRDefault="00CF00E4" w:rsidP="00CF00E4">
                            <w:pPr>
                              <w:spacing w:after="0"/>
                              <w:rPr>
                                <w:rFonts w:cstheme="minorHAnsi"/>
                                <w:sz w:val="20"/>
                                <w:szCs w:val="20"/>
                              </w:rPr>
                            </w:pPr>
                          </w:p>
                          <w:p w14:paraId="417B8AE5" w14:textId="7075D572" w:rsidR="00CF00E4" w:rsidRPr="00CF00E4" w:rsidRDefault="00CF00E4" w:rsidP="00CF00E4">
                            <w:pPr>
                              <w:spacing w:after="0"/>
                              <w:rPr>
                                <w:rFonts w:cstheme="minorHAnsi"/>
                                <w:sz w:val="20"/>
                                <w:szCs w:val="20"/>
                              </w:rPr>
                            </w:pPr>
                            <w:r w:rsidRPr="00CF00E4">
                              <w:rPr>
                                <w:rFonts w:cstheme="minorHAnsi"/>
                                <w:sz w:val="20"/>
                                <w:szCs w:val="20"/>
                              </w:rPr>
                              <w:t>Matériaux</w:t>
                            </w:r>
                            <w:r w:rsidR="00C01239">
                              <w:rPr>
                                <w:rFonts w:cstheme="minorHAnsi"/>
                                <w:sz w:val="20"/>
                                <w:szCs w:val="20"/>
                              </w:rPr>
                              <w:t xml:space="preserve"> </w:t>
                            </w:r>
                          </w:p>
                          <w:p w14:paraId="3B8C47F0" w14:textId="77777777" w:rsidR="00CF00E4" w:rsidRPr="00CF00E4" w:rsidRDefault="00CF00E4" w:rsidP="00CF00E4">
                            <w:pPr>
                              <w:spacing w:after="0"/>
                              <w:rPr>
                                <w:rFonts w:cstheme="minorHAnsi"/>
                                <w:sz w:val="20"/>
                                <w:szCs w:val="20"/>
                              </w:rPr>
                            </w:pPr>
                            <w:r w:rsidRPr="00CF00E4">
                              <w:rPr>
                                <w:rFonts w:cstheme="minorHAnsi"/>
                                <w:sz w:val="20"/>
                                <w:szCs w:val="20"/>
                              </w:rPr>
                              <w:t xml:space="preserve">Provenance muséale </w:t>
                            </w:r>
                          </w:p>
                          <w:p w14:paraId="0FB08660" w14:textId="77777777" w:rsidR="00CF00E4" w:rsidRDefault="00CF00E4" w:rsidP="00CF00E4">
                            <w:pPr>
                              <w:spacing w:after="0"/>
                              <w:rPr>
                                <w:rFonts w:cstheme="minorHAnsi"/>
                                <w:sz w:val="20"/>
                                <w:szCs w:val="20"/>
                              </w:rPr>
                            </w:pPr>
                            <w:r w:rsidRPr="00CF00E4">
                              <w:rPr>
                                <w:rFonts w:cstheme="minorHAnsi"/>
                                <w:sz w:val="20"/>
                                <w:szCs w:val="20"/>
                              </w:rPr>
                              <w:t>Mention</w:t>
                            </w:r>
                            <w:r>
                              <w:rPr>
                                <w:rFonts w:cstheme="minorHAnsi"/>
                                <w:sz w:val="20"/>
                                <w:szCs w:val="20"/>
                              </w:rPr>
                              <w:t xml:space="preserve"> légales (</w:t>
                            </w:r>
                            <w:r w:rsidRPr="00CF00E4">
                              <w:rPr>
                                <w:rFonts w:cstheme="minorHAnsi"/>
                                <w:sz w:val="20"/>
                                <w:szCs w:val="20"/>
                              </w:rPr>
                              <w:t xml:space="preserve"> du prêt ou dépôt avec date</w:t>
                            </w:r>
                            <w:r>
                              <w:rPr>
                                <w:rFonts w:cstheme="minorHAnsi"/>
                                <w:sz w:val="20"/>
                                <w:szCs w:val="20"/>
                              </w:rPr>
                              <w:t xml:space="preserve">, </w:t>
                            </w:r>
                            <w:r w:rsidRPr="00CF00E4">
                              <w:rPr>
                                <w:rFonts w:cstheme="minorHAnsi"/>
                                <w:sz w:val="20"/>
                                <w:szCs w:val="20"/>
                              </w:rPr>
                              <w:t xml:space="preserve">mécène </w:t>
                            </w:r>
                            <w:r>
                              <w:rPr>
                                <w:rFonts w:cstheme="minorHAnsi"/>
                                <w:sz w:val="20"/>
                                <w:szCs w:val="20"/>
                              </w:rPr>
                              <w:t>etc.)</w:t>
                            </w:r>
                          </w:p>
                          <w:p w14:paraId="021FCF98" w14:textId="77777777" w:rsidR="00CF00E4" w:rsidRDefault="00CF00E4" w:rsidP="00CF00E4">
                            <w:pPr>
                              <w:spacing w:after="0"/>
                              <w:rPr>
                                <w:rFonts w:cstheme="minorHAnsi"/>
                                <w:sz w:val="20"/>
                                <w:szCs w:val="20"/>
                              </w:rPr>
                            </w:pPr>
                          </w:p>
                          <w:p w14:paraId="196BAEF9" w14:textId="4E6D4BAB" w:rsidR="00CF00E4" w:rsidRDefault="00CF00E4" w:rsidP="00CF00E4">
                            <w:pPr>
                              <w:spacing w:after="0"/>
                              <w:rPr>
                                <w:rFonts w:cstheme="minorHAnsi"/>
                                <w:sz w:val="20"/>
                                <w:szCs w:val="20"/>
                              </w:rPr>
                            </w:pPr>
                            <w:r>
                              <w:rPr>
                                <w:rFonts w:cstheme="minorHAnsi"/>
                                <w:sz w:val="20"/>
                                <w:szCs w:val="20"/>
                              </w:rPr>
                              <w:t>[Pour un choix d’œuvres]</w:t>
                            </w:r>
                          </w:p>
                          <w:p w14:paraId="51FCC6D2" w14:textId="77777777" w:rsidR="009D4983" w:rsidRDefault="009D4983" w:rsidP="00CF00E4">
                            <w:pPr>
                              <w:spacing w:after="0"/>
                              <w:rPr>
                                <w:rFonts w:cstheme="minorHAnsi"/>
                                <w:sz w:val="20"/>
                                <w:szCs w:val="20"/>
                              </w:rPr>
                            </w:pPr>
                          </w:p>
                          <w:p w14:paraId="53243524" w14:textId="77777777" w:rsidR="00CF00E4" w:rsidRDefault="00CF00E4" w:rsidP="009D4983">
                            <w:pPr>
                              <w:pBdr>
                                <w:top w:val="single" w:sz="4" w:space="1" w:color="auto"/>
                              </w:pBdr>
                              <w:spacing w:after="0"/>
                              <w:rPr>
                                <w:rFonts w:cstheme="minorHAnsi"/>
                                <w:sz w:val="20"/>
                                <w:szCs w:val="20"/>
                              </w:rPr>
                            </w:pPr>
                          </w:p>
                          <w:p w14:paraId="2F1776C7" w14:textId="3D84FDEB" w:rsidR="00CF00E4" w:rsidRPr="009D4983" w:rsidRDefault="009D4983" w:rsidP="00CF00E4">
                            <w:pPr>
                              <w:spacing w:after="0"/>
                              <w:rPr>
                                <w:rFonts w:cstheme="minorHAnsi"/>
                                <w:b/>
                                <w:szCs w:val="20"/>
                              </w:rPr>
                            </w:pPr>
                            <w:r w:rsidRPr="009D4983">
                              <w:rPr>
                                <w:rFonts w:cstheme="minorHAnsi"/>
                                <w:szCs w:val="20"/>
                              </w:rPr>
                              <w:t>Si</w:t>
                            </w:r>
                            <w:r w:rsidR="00CF00E4" w:rsidRPr="009D4983">
                              <w:rPr>
                                <w:rFonts w:cstheme="minorHAnsi"/>
                                <w:szCs w:val="20"/>
                              </w:rPr>
                              <w:t xml:space="preserve"> cartel développé. </w:t>
                            </w:r>
                            <w:r w:rsidR="00CF00E4" w:rsidRPr="009D4983">
                              <w:rPr>
                                <w:rFonts w:cstheme="minorHAnsi"/>
                                <w:b/>
                                <w:szCs w:val="20"/>
                              </w:rPr>
                              <w:t>300 signes caractères compris max.</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48A17B2B" id="_x0000_t202" coordsize="21600,21600" o:spt="202" path="m,l,21600r21600,l21600,xe">
                <v:stroke joinstyle="miter"/>
                <v:path gradientshapeok="t" o:connecttype="rect"/>
              </v:shapetype>
              <v:shape id="Zone de texte 4" o:spid="_x0000_s1026" type="#_x0000_t202" style="position:absolute;margin-left:.85pt;margin-top:-.2pt;width:179.7pt;height:171.2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">
                <v:textbox style="mso-fit-shape-to-text:t">
                  <w:txbxContent>
                    <w:p w14:paraId="2BFB01DA" w14:textId="77777777" w:rsidR="00CF00E4" w:rsidRPr="00CF00E4" w:rsidRDefault="00CF00E4" w:rsidP="00CF00E4">
                      <w:pPr>
                        <w:rPr>
                          <w:rFonts w:cstheme="minorHAnsi"/>
                          <w:b/>
                        </w:rPr>
                      </w:pPr>
                      <w:r w:rsidRPr="00CF00E4">
                        <w:rPr>
                          <w:rFonts w:cstheme="minorHAnsi"/>
                          <w:b/>
                        </w:rPr>
                        <w:t xml:space="preserve">Dénomination générique (Titre) </w:t>
                      </w:r>
                    </w:p>
                    <w:p w14:paraId="5782D632" w14:textId="77777777" w:rsidR="00CF00E4" w:rsidRPr="00CF00E4" w:rsidRDefault="00CF00E4" w:rsidP="00CF00E4">
                      <w:pPr>
                        <w:spacing w:after="0"/>
                        <w:rPr>
                          <w:rFonts w:cstheme="minorHAnsi"/>
                        </w:rPr>
                      </w:pPr>
                      <w:r w:rsidRPr="00CF00E4">
                        <w:rPr>
                          <w:rFonts w:cstheme="minorHAnsi"/>
                        </w:rPr>
                        <w:t>Auteur ou école – profession de l’auteur</w:t>
                      </w:r>
                    </w:p>
                    <w:p w14:paraId="51601960" w14:textId="77777777" w:rsidR="00CF00E4" w:rsidRPr="00CF00E4" w:rsidRDefault="00CF00E4" w:rsidP="00CF00E4">
                      <w:pPr>
                        <w:pBdr>
                          <w:bottom w:val="single" w:sz="4" w:space="1" w:color="auto"/>
                        </w:pBdr>
                        <w:spacing w:after="0"/>
                        <w:rPr>
                          <w:rFonts w:cstheme="minorHAnsi"/>
                          <w:b/>
                        </w:rPr>
                      </w:pPr>
                      <w:r w:rsidRPr="00CF00E4">
                        <w:rPr>
                          <w:rFonts w:cstheme="minorHAnsi"/>
                        </w:rPr>
                        <w:t>Localisation géographique (ville ou région, pays actuels)</w:t>
                      </w:r>
                      <w:r w:rsidRPr="00CF00E4">
                        <w:rPr>
                          <w:rFonts w:cstheme="minorHAnsi"/>
                          <w:b/>
                        </w:rPr>
                        <w:t xml:space="preserve"> </w:t>
                      </w:r>
                    </w:p>
                    <w:p w14:paraId="6EBA5037" w14:textId="644E9CB5" w:rsidR="00CF00E4" w:rsidRPr="00CF00E4" w:rsidRDefault="00CF00E4" w:rsidP="00CF00E4">
                      <w:pPr>
                        <w:pBdr>
                          <w:bottom w:val="single" w:sz="4" w:space="1" w:color="auto"/>
                        </w:pBdr>
                        <w:spacing w:after="0"/>
                        <w:rPr>
                          <w:rFonts w:cstheme="minorHAnsi"/>
                        </w:rPr>
                      </w:pPr>
                      <w:r w:rsidRPr="00CF00E4">
                        <w:rPr>
                          <w:rFonts w:cstheme="minorHAnsi"/>
                        </w:rPr>
                        <w:t>Date ou période</w:t>
                      </w:r>
                      <w:r w:rsidR="00C01239">
                        <w:rPr>
                          <w:rFonts w:cstheme="minorHAnsi"/>
                        </w:rPr>
                        <w:t xml:space="preserve"> </w:t>
                      </w:r>
                    </w:p>
                    <w:p w14:paraId="7CA42DBC" w14:textId="77777777" w:rsidR="00CF00E4" w:rsidRPr="00CF00E4" w:rsidRDefault="00CF00E4" w:rsidP="00CF00E4">
                      <w:pPr>
                        <w:spacing w:after="0"/>
                        <w:rPr>
                          <w:rFonts w:cstheme="minorHAnsi"/>
                          <w:sz w:val="20"/>
                          <w:szCs w:val="20"/>
                        </w:rPr>
                      </w:pPr>
                    </w:p>
                    <w:p w14:paraId="417B8AE5" w14:textId="7075D572" w:rsidR="00CF00E4" w:rsidRPr="00CF00E4" w:rsidRDefault="00CF00E4" w:rsidP="00CF00E4">
                      <w:pPr>
                        <w:spacing w:after="0"/>
                        <w:rPr>
                          <w:rFonts w:cstheme="minorHAnsi"/>
                          <w:sz w:val="20"/>
                          <w:szCs w:val="20"/>
                        </w:rPr>
                      </w:pPr>
                      <w:r w:rsidRPr="00CF00E4">
                        <w:rPr>
                          <w:rFonts w:cstheme="minorHAnsi"/>
                          <w:sz w:val="20"/>
                          <w:szCs w:val="20"/>
                        </w:rPr>
                        <w:t>Matériaux</w:t>
                      </w:r>
                      <w:r w:rsidR="00C01239">
                        <w:rPr>
                          <w:rFonts w:cstheme="minorHAnsi"/>
                          <w:sz w:val="20"/>
                          <w:szCs w:val="20"/>
                        </w:rPr>
                        <w:t xml:space="preserve"> </w:t>
                      </w:r>
                    </w:p>
                    <w:p w14:paraId="3B8C47F0" w14:textId="77777777" w:rsidR="00CF00E4" w:rsidRPr="00CF00E4" w:rsidRDefault="00CF00E4" w:rsidP="00CF00E4">
                      <w:pPr>
                        <w:spacing w:after="0"/>
                        <w:rPr>
                          <w:rFonts w:cstheme="minorHAnsi"/>
                          <w:sz w:val="20"/>
                          <w:szCs w:val="20"/>
                        </w:rPr>
                      </w:pPr>
                      <w:r w:rsidRPr="00CF00E4">
                        <w:rPr>
                          <w:rFonts w:cstheme="minorHAnsi"/>
                          <w:sz w:val="20"/>
                          <w:szCs w:val="20"/>
                        </w:rPr>
                        <w:t xml:space="preserve">Provenance muséale </w:t>
                      </w:r>
                    </w:p>
                    <w:p w14:paraId="0FB08660" w14:textId="77777777" w:rsidR="00CF00E4" w:rsidRDefault="00CF00E4" w:rsidP="00CF00E4">
                      <w:pPr>
                        <w:spacing w:after="0"/>
                        <w:rPr>
                          <w:rFonts w:cstheme="minorHAnsi"/>
                          <w:sz w:val="20"/>
                          <w:szCs w:val="20"/>
                        </w:rPr>
                      </w:pPr>
                      <w:r w:rsidRPr="00CF00E4">
                        <w:rPr>
                          <w:rFonts w:cstheme="minorHAnsi"/>
                          <w:sz w:val="20"/>
                          <w:szCs w:val="20"/>
                        </w:rPr>
                        <w:t>Mention</w:t>
                      </w:r>
                      <w:r>
                        <w:rPr>
                          <w:rFonts w:cstheme="minorHAnsi"/>
                          <w:sz w:val="20"/>
                          <w:szCs w:val="20"/>
                        </w:rPr>
                        <w:t xml:space="preserve"> légales (</w:t>
                      </w:r>
                      <w:r w:rsidRPr="00CF00E4">
                        <w:rPr>
                          <w:rFonts w:cstheme="minorHAnsi"/>
                          <w:sz w:val="20"/>
                          <w:szCs w:val="20"/>
                        </w:rPr>
                        <w:t xml:space="preserve"> du prêt ou dépôt avec date</w:t>
                      </w:r>
                      <w:r>
                        <w:rPr>
                          <w:rFonts w:cstheme="minorHAnsi"/>
                          <w:sz w:val="20"/>
                          <w:szCs w:val="20"/>
                        </w:rPr>
                        <w:t xml:space="preserve">, </w:t>
                      </w:r>
                      <w:r w:rsidRPr="00CF00E4">
                        <w:rPr>
                          <w:rFonts w:cstheme="minorHAnsi"/>
                          <w:sz w:val="20"/>
                          <w:szCs w:val="20"/>
                        </w:rPr>
                        <w:t xml:space="preserve">mécène </w:t>
                      </w:r>
                      <w:r>
                        <w:rPr>
                          <w:rFonts w:cstheme="minorHAnsi"/>
                          <w:sz w:val="20"/>
                          <w:szCs w:val="20"/>
                        </w:rPr>
                        <w:t>etc.)</w:t>
                      </w:r>
                    </w:p>
                    <w:p w14:paraId="021FCF98" w14:textId="77777777" w:rsidR="00CF00E4" w:rsidRDefault="00CF00E4" w:rsidP="00CF00E4">
                      <w:pPr>
                        <w:spacing w:after="0"/>
                        <w:rPr>
                          <w:rFonts w:cstheme="minorHAnsi"/>
                          <w:sz w:val="20"/>
                          <w:szCs w:val="20"/>
                        </w:rPr>
                      </w:pPr>
                    </w:p>
                    <w:p w14:paraId="196BAEF9" w14:textId="4E6D4BAB" w:rsidR="00CF00E4" w:rsidRDefault="00CF00E4" w:rsidP="00CF00E4">
                      <w:pPr>
                        <w:spacing w:after="0"/>
                        <w:rPr>
                          <w:rFonts w:cstheme="minorHAnsi"/>
                          <w:sz w:val="20"/>
                          <w:szCs w:val="20"/>
                        </w:rPr>
                      </w:pPr>
                      <w:r>
                        <w:rPr>
                          <w:rFonts w:cstheme="minorHAnsi"/>
                          <w:sz w:val="20"/>
                          <w:szCs w:val="20"/>
                        </w:rPr>
                        <w:t>[Pour un choix d’œuvres]</w:t>
                      </w:r>
                    </w:p>
                    <w:p w14:paraId="51FCC6D2" w14:textId="77777777" w:rsidR="009D4983" w:rsidRDefault="009D4983" w:rsidP="00CF00E4">
                      <w:pPr>
                        <w:spacing w:after="0"/>
                        <w:rPr>
                          <w:rFonts w:cstheme="minorHAnsi"/>
                          <w:sz w:val="20"/>
                          <w:szCs w:val="20"/>
                        </w:rPr>
                      </w:pPr>
                    </w:p>
                    <w:p w14:paraId="53243524" w14:textId="77777777" w:rsidR="00CF00E4" w:rsidRDefault="00CF00E4" w:rsidP="009D4983">
                      <w:pPr>
                        <w:pBdr>
                          <w:top w:val="single" w:sz="4" w:space="1" w:color="auto"/>
                        </w:pBdr>
                        <w:spacing w:after="0"/>
                        <w:rPr>
                          <w:rFonts w:cstheme="minorHAnsi"/>
                          <w:sz w:val="20"/>
                          <w:szCs w:val="20"/>
                        </w:rPr>
                      </w:pPr>
                    </w:p>
                    <w:p w14:paraId="2F1776C7" w14:textId="3D84FDEB" w:rsidR="00CF00E4" w:rsidRPr="009D4983" w:rsidRDefault="009D4983" w:rsidP="00CF00E4">
                      <w:pPr>
                        <w:spacing w:after="0"/>
                        <w:rPr>
                          <w:rFonts w:cstheme="minorHAnsi"/>
                          <w:b/>
                          <w:szCs w:val="20"/>
                        </w:rPr>
                      </w:pPr>
                      <w:r w:rsidRPr="009D4983">
                        <w:rPr>
                          <w:rFonts w:cstheme="minorHAnsi"/>
                          <w:szCs w:val="20"/>
                        </w:rPr>
                        <w:t>Si</w:t>
                      </w:r>
                      <w:r w:rsidR="00CF00E4" w:rsidRPr="009D4983">
                        <w:rPr>
                          <w:rFonts w:cstheme="minorHAnsi"/>
                          <w:szCs w:val="20"/>
                        </w:rPr>
                        <w:t xml:space="preserve"> cartel développé. </w:t>
                      </w:r>
                      <w:r w:rsidR="00CF00E4" w:rsidRPr="009D4983">
                        <w:rPr>
                          <w:rFonts w:cstheme="minorHAnsi"/>
                          <w:b/>
                          <w:szCs w:val="20"/>
                        </w:rPr>
                        <w:t>300 signes caractères compris max.</w:t>
                      </w:r>
                    </w:p>
                  </w:txbxContent>
                </v:textbox>
              </v:shape>
            </w:pict>
          </mc:Fallback>
        </mc:AlternateContent>
      </w:r>
    </w:p>
    <w:p w14:paraId="4DC8E50E" w14:textId="77777777" w:rsidR="00CF00E4" w:rsidRPr="00CF00E4" w:rsidRDefault="00CF00E4" w:rsidP="00CF00E4">
      <w:pPr>
        <w:rPr>
          <w:rFonts w:cstheme="minorHAnsi"/>
          <w:b/>
          <w:sz w:val="20"/>
          <w:szCs w:val="20"/>
        </w:rPr>
      </w:pPr>
    </w:p>
    <w:p w14:paraId="2F08299F" w14:textId="77777777" w:rsidR="00CF00E4" w:rsidRPr="00CF00E4" w:rsidRDefault="00CF00E4" w:rsidP="00CF00E4">
      <w:pPr>
        <w:rPr>
          <w:rFonts w:cstheme="minorHAnsi"/>
          <w:b/>
          <w:sz w:val="20"/>
          <w:szCs w:val="20"/>
        </w:rPr>
      </w:pPr>
    </w:p>
    <w:p w14:paraId="673182F0" w14:textId="77777777" w:rsidR="00CF00E4" w:rsidRPr="00CF00E4" w:rsidRDefault="00CF00E4" w:rsidP="00CF00E4">
      <w:pPr>
        <w:rPr>
          <w:rFonts w:cstheme="minorHAnsi"/>
          <w:b/>
          <w:sz w:val="20"/>
          <w:szCs w:val="20"/>
        </w:rPr>
      </w:pPr>
    </w:p>
    <w:p w14:paraId="71792AA5" w14:textId="77777777" w:rsidR="00CF00E4" w:rsidRPr="00CF00E4" w:rsidRDefault="00CF00E4" w:rsidP="00CF00E4">
      <w:pPr>
        <w:rPr>
          <w:rFonts w:cstheme="minorHAnsi"/>
          <w:b/>
          <w:sz w:val="20"/>
          <w:szCs w:val="20"/>
        </w:rPr>
      </w:pPr>
    </w:p>
    <w:p w14:paraId="5065E6A3" w14:textId="77777777" w:rsidR="00CF00E4" w:rsidRPr="00CF00E4" w:rsidRDefault="00CF00E4" w:rsidP="00CF00E4">
      <w:pPr>
        <w:rPr>
          <w:rFonts w:cstheme="minorHAnsi"/>
          <w:b/>
          <w:sz w:val="20"/>
          <w:szCs w:val="20"/>
        </w:rPr>
      </w:pPr>
    </w:p>
    <w:p w14:paraId="704DEE3A" w14:textId="77777777" w:rsidR="00CF00E4" w:rsidRPr="00CF00E4" w:rsidRDefault="00CF00E4" w:rsidP="00CF00E4">
      <w:pPr>
        <w:rPr>
          <w:rFonts w:cstheme="minorHAnsi"/>
          <w:b/>
          <w:sz w:val="20"/>
          <w:szCs w:val="20"/>
        </w:rPr>
      </w:pPr>
    </w:p>
    <w:p w14:paraId="78B9204D" w14:textId="77777777" w:rsidR="00CF00E4" w:rsidRPr="00CF00E4" w:rsidRDefault="00CF00E4" w:rsidP="00CF00E4">
      <w:pPr>
        <w:rPr>
          <w:rFonts w:cstheme="minorHAnsi"/>
          <w:b/>
          <w:sz w:val="20"/>
          <w:szCs w:val="20"/>
        </w:rPr>
      </w:pPr>
    </w:p>
    <w:p w14:paraId="71192647" w14:textId="77777777" w:rsidR="00CF00E4" w:rsidRPr="00CF00E4" w:rsidRDefault="00CF00E4" w:rsidP="00CF00E4">
      <w:pPr>
        <w:rPr>
          <w:rFonts w:cstheme="minorHAnsi"/>
          <w:b/>
          <w:sz w:val="20"/>
          <w:szCs w:val="20"/>
        </w:rPr>
      </w:pPr>
    </w:p>
    <w:p w14:paraId="6CDE58D1" w14:textId="77777777" w:rsidR="00CF00E4" w:rsidRPr="00CF00E4" w:rsidRDefault="00CF00E4" w:rsidP="00CF00E4">
      <w:pPr>
        <w:rPr>
          <w:rFonts w:cstheme="minorHAnsi"/>
          <w:sz w:val="20"/>
          <w:szCs w:val="20"/>
        </w:rPr>
      </w:pPr>
      <w:r w:rsidRPr="00CF00E4">
        <w:rPr>
          <w:rFonts w:cstheme="minorHAnsi"/>
          <w:noProof/>
          <w:sz w:val="20"/>
          <w:szCs w:val="20"/>
          <w:lang w:eastAsia="fr-FR"/>
        </w:rPr>
        <mc:AlternateContent>
          <mc:Choice Requires="wps">
            <w:drawing>
              <wp:anchor distT="0" distB="0" distL="114300" distR="114300" simplePos="0" relativeHeight="251661312" behindDoc="0" locked="0" layoutInCell="1" allowOverlap="1" wp14:anchorId="2B9A4E3F" wp14:editId="59B89BC7">
                <wp:simplePos x="0" y="0"/>
                <wp:positionH relativeFrom="column">
                  <wp:posOffset>-44450</wp:posOffset>
                </wp:positionH>
                <wp:positionV relativeFrom="paragraph">
                  <wp:posOffset>262255</wp:posOffset>
                </wp:positionV>
                <wp:extent cx="2282190" cy="2232660"/>
                <wp:effectExtent l="13970" t="7620" r="8890" b="762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190" cy="2232660"/>
                        </a:xfrm>
                        <a:prstGeom prst="rect">
                          <a:avLst/>
                        </a:prstGeom>
                        <a:solidFill>
                          <a:srgbClr val="FFFFFF"/>
                        </a:solidFill>
                        <a:ln w="9525">
                          <a:solidFill>
                            <a:srgbClr val="000000"/>
                          </a:solidFill>
                          <a:miter lim="800000"/>
                          <a:headEnd/>
                          <a:tailEnd/>
                        </a:ln>
                      </wps:spPr>
                      <wps:txbx>
                        <w:txbxContent>
                          <w:p w14:paraId="5934A789" w14:textId="77777777" w:rsidR="00CF00E4" w:rsidRPr="00CF00E4" w:rsidRDefault="00CF00E4" w:rsidP="00CF00E4">
                            <w:pPr>
                              <w:spacing w:after="0"/>
                              <w:rPr>
                                <w:rFonts w:cstheme="minorHAnsi"/>
                                <w:b/>
                              </w:rPr>
                            </w:pPr>
                            <w:r w:rsidRPr="00CF00E4">
                              <w:rPr>
                                <w:rFonts w:cstheme="minorHAnsi"/>
                                <w:b/>
                              </w:rPr>
                              <w:t>Dénomination générique (Titre)</w:t>
                            </w:r>
                          </w:p>
                          <w:p w14:paraId="540C130D" w14:textId="77777777" w:rsidR="00CF00E4" w:rsidRDefault="00CF00E4" w:rsidP="00CF00E4">
                            <w:pPr>
                              <w:pBdr>
                                <w:bottom w:val="single" w:sz="4" w:space="1" w:color="auto"/>
                              </w:pBdr>
                              <w:spacing w:after="0"/>
                              <w:rPr>
                                <w:rFonts w:cstheme="minorHAnsi"/>
                              </w:rPr>
                            </w:pPr>
                          </w:p>
                          <w:p w14:paraId="6E43C338" w14:textId="77777777" w:rsidR="00CF00E4" w:rsidRPr="00CF00E4" w:rsidRDefault="00CF00E4" w:rsidP="00CF00E4">
                            <w:pPr>
                              <w:pBdr>
                                <w:bottom w:val="single" w:sz="4" w:space="1" w:color="auto"/>
                              </w:pBdr>
                              <w:spacing w:after="0"/>
                              <w:rPr>
                                <w:rFonts w:cstheme="minorHAnsi"/>
                              </w:rPr>
                            </w:pPr>
                            <w:r w:rsidRPr="00CF00E4">
                              <w:rPr>
                                <w:rFonts w:cstheme="minorHAnsi"/>
                              </w:rPr>
                              <w:t xml:space="preserve">Localisation géographique  (ville ou région, pays actuels) </w:t>
                            </w:r>
                          </w:p>
                          <w:p w14:paraId="38A531F5" w14:textId="77777777" w:rsidR="00CF00E4" w:rsidRPr="00CF00E4" w:rsidRDefault="00CF00E4" w:rsidP="00CF00E4">
                            <w:pPr>
                              <w:pBdr>
                                <w:bottom w:val="single" w:sz="4" w:space="1" w:color="auto"/>
                              </w:pBdr>
                              <w:spacing w:after="0"/>
                              <w:rPr>
                                <w:rFonts w:cstheme="minorHAnsi"/>
                                <w:b/>
                              </w:rPr>
                            </w:pPr>
                            <w:r w:rsidRPr="00CF00E4">
                              <w:rPr>
                                <w:rFonts w:cstheme="minorHAnsi"/>
                              </w:rPr>
                              <w:t>Date ou période</w:t>
                            </w:r>
                          </w:p>
                          <w:p w14:paraId="347A4C29" w14:textId="77777777" w:rsidR="00CF00E4" w:rsidRPr="00CF00E4" w:rsidRDefault="00CF00E4" w:rsidP="00CF00E4">
                            <w:pPr>
                              <w:spacing w:after="0"/>
                              <w:rPr>
                                <w:rFonts w:cstheme="minorHAnsi"/>
                                <w:sz w:val="20"/>
                                <w:szCs w:val="20"/>
                              </w:rPr>
                            </w:pPr>
                          </w:p>
                          <w:p w14:paraId="52C897A9" w14:textId="77777777" w:rsidR="00CF00E4" w:rsidRPr="00CF00E4" w:rsidRDefault="00CF00E4" w:rsidP="00CF00E4">
                            <w:pPr>
                              <w:spacing w:after="0"/>
                              <w:rPr>
                                <w:rFonts w:cstheme="minorHAnsi"/>
                                <w:sz w:val="20"/>
                                <w:szCs w:val="20"/>
                              </w:rPr>
                            </w:pPr>
                            <w:r w:rsidRPr="00CF00E4">
                              <w:rPr>
                                <w:rFonts w:cstheme="minorHAnsi"/>
                                <w:sz w:val="20"/>
                                <w:szCs w:val="20"/>
                              </w:rPr>
                              <w:t>Matériaux</w:t>
                            </w:r>
                          </w:p>
                          <w:p w14:paraId="746F1545" w14:textId="77777777" w:rsidR="00CF00E4" w:rsidRPr="00CF00E4" w:rsidRDefault="00CF00E4" w:rsidP="00CF00E4">
                            <w:pPr>
                              <w:spacing w:after="0"/>
                              <w:rPr>
                                <w:rFonts w:cstheme="minorHAnsi"/>
                                <w:sz w:val="20"/>
                                <w:szCs w:val="20"/>
                              </w:rPr>
                            </w:pPr>
                            <w:r w:rsidRPr="00CF00E4">
                              <w:rPr>
                                <w:rFonts w:cstheme="minorHAnsi"/>
                                <w:sz w:val="20"/>
                                <w:szCs w:val="20"/>
                              </w:rPr>
                              <w:t xml:space="preserve">Provenance muséale </w:t>
                            </w:r>
                          </w:p>
                          <w:p w14:paraId="648FE0F7" w14:textId="77777777" w:rsidR="00CF00E4" w:rsidRDefault="00CF00E4" w:rsidP="00CF00E4">
                            <w:pPr>
                              <w:spacing w:after="0"/>
                              <w:rPr>
                                <w:rFonts w:cstheme="minorHAnsi"/>
                                <w:sz w:val="20"/>
                                <w:szCs w:val="20"/>
                              </w:rPr>
                            </w:pPr>
                            <w:r w:rsidRPr="00CF00E4">
                              <w:rPr>
                                <w:rFonts w:cstheme="minorHAnsi"/>
                                <w:sz w:val="20"/>
                                <w:szCs w:val="20"/>
                              </w:rPr>
                              <w:t>Mention</w:t>
                            </w:r>
                            <w:r>
                              <w:rPr>
                                <w:rFonts w:cstheme="minorHAnsi"/>
                                <w:sz w:val="20"/>
                                <w:szCs w:val="20"/>
                              </w:rPr>
                              <w:t xml:space="preserve"> légales (</w:t>
                            </w:r>
                            <w:r w:rsidRPr="00CF00E4">
                              <w:rPr>
                                <w:rFonts w:cstheme="minorHAnsi"/>
                                <w:sz w:val="20"/>
                                <w:szCs w:val="20"/>
                              </w:rPr>
                              <w:t xml:space="preserve"> du prêt ou dépôt avec date</w:t>
                            </w:r>
                            <w:r>
                              <w:rPr>
                                <w:rFonts w:cstheme="minorHAnsi"/>
                                <w:sz w:val="20"/>
                                <w:szCs w:val="20"/>
                              </w:rPr>
                              <w:t xml:space="preserve">, </w:t>
                            </w:r>
                            <w:r w:rsidRPr="00CF00E4">
                              <w:rPr>
                                <w:rFonts w:cstheme="minorHAnsi"/>
                                <w:sz w:val="20"/>
                                <w:szCs w:val="20"/>
                              </w:rPr>
                              <w:t xml:space="preserve">mécène </w:t>
                            </w:r>
                            <w:r>
                              <w:rPr>
                                <w:rFonts w:cstheme="minorHAnsi"/>
                                <w:sz w:val="20"/>
                                <w:szCs w:val="20"/>
                              </w:rPr>
                              <w:t>etc.)</w:t>
                            </w:r>
                          </w:p>
                          <w:p w14:paraId="7EB648F5" w14:textId="77777777" w:rsidR="00CF00E4" w:rsidRPr="0028159D" w:rsidRDefault="00CF00E4" w:rsidP="00CF00E4">
                            <w:pPr>
                              <w:spacing w:after="0"/>
                              <w:rPr>
                                <w:rFonts w:ascii="Arial Narrow" w:hAnsi="Arial Narrow"/>
                                <w:sz w:val="20"/>
                                <w:szCs w:val="20"/>
                              </w:rPr>
                            </w:pPr>
                          </w:p>
                          <w:p w14:paraId="3219C80E" w14:textId="77777777" w:rsidR="00CF00E4" w:rsidRPr="0028159D" w:rsidRDefault="00CF00E4" w:rsidP="00CF00E4">
                            <w:pPr>
                              <w:spacing w:after="0"/>
                              <w:rPr>
                                <w:rFonts w:ascii="Arial Narrow" w:hAnsi="Arial Narrow"/>
                                <w:sz w:val="20"/>
                                <w:szCs w:val="20"/>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2B9A4E3F" id="Zone de texte 1" o:spid="_x0000_s1027" type="#_x0000_t202" style="position:absolute;margin-left:-3.5pt;margin-top:20.65pt;width:179.7pt;height:175.8pt;z-index:25166131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">
                <v:textbox>
                  <w:txbxContent>
                    <w:p w14:paraId="5934A789" w14:textId="77777777" w:rsidR="00CF00E4" w:rsidRPr="00CF00E4" w:rsidRDefault="00CF00E4" w:rsidP="00CF00E4">
                      <w:pPr>
                        <w:spacing w:after="0"/>
                        <w:rPr>
                          <w:rFonts w:cstheme="minorHAnsi"/>
                          <w:b/>
                        </w:rPr>
                      </w:pPr>
                      <w:r w:rsidRPr="00CF00E4">
                        <w:rPr>
                          <w:rFonts w:cstheme="minorHAnsi"/>
                          <w:b/>
                        </w:rPr>
                        <w:t>Dénomination générique (Titre)</w:t>
                      </w:r>
                    </w:p>
                    <w:p w14:paraId="540C130D" w14:textId="77777777" w:rsidR="00CF00E4" w:rsidRDefault="00CF00E4" w:rsidP="00CF00E4">
                      <w:pPr>
                        <w:pBdr>
                          <w:bottom w:val="single" w:sz="4" w:space="1" w:color="auto"/>
                        </w:pBdr>
                        <w:spacing w:after="0"/>
                        <w:rPr>
                          <w:rFonts w:cstheme="minorHAnsi"/>
                        </w:rPr>
                      </w:pPr>
                    </w:p>
                    <w:p w14:paraId="6E43C338" w14:textId="77777777" w:rsidR="00CF00E4" w:rsidRPr="00CF00E4" w:rsidRDefault="00CF00E4" w:rsidP="00CF00E4">
                      <w:pPr>
                        <w:pBdr>
                          <w:bottom w:val="single" w:sz="4" w:space="1" w:color="auto"/>
                        </w:pBdr>
                        <w:spacing w:after="0"/>
                        <w:rPr>
                          <w:rFonts w:cstheme="minorHAnsi"/>
                        </w:rPr>
                      </w:pPr>
                      <w:r w:rsidRPr="00CF00E4">
                        <w:rPr>
                          <w:rFonts w:cstheme="minorHAnsi"/>
                        </w:rPr>
                        <w:t xml:space="preserve">Localisation géographique  (ville ou région, pays actuels) </w:t>
                      </w:r>
                    </w:p>
                    <w:p w14:paraId="38A531F5" w14:textId="77777777" w:rsidR="00CF00E4" w:rsidRPr="00CF00E4" w:rsidRDefault="00CF00E4" w:rsidP="00CF00E4">
                      <w:pPr>
                        <w:pBdr>
                          <w:bottom w:val="single" w:sz="4" w:space="1" w:color="auto"/>
                        </w:pBdr>
                        <w:spacing w:after="0"/>
                        <w:rPr>
                          <w:rFonts w:cstheme="minorHAnsi"/>
                          <w:b/>
                        </w:rPr>
                      </w:pPr>
                      <w:r w:rsidRPr="00CF00E4">
                        <w:rPr>
                          <w:rFonts w:cstheme="minorHAnsi"/>
                        </w:rPr>
                        <w:t>Date ou période</w:t>
                      </w:r>
                    </w:p>
                    <w:p w14:paraId="347A4C29" w14:textId="77777777" w:rsidR="00CF00E4" w:rsidRPr="00CF00E4" w:rsidRDefault="00CF00E4" w:rsidP="00CF00E4">
                      <w:pPr>
                        <w:spacing w:after="0"/>
                        <w:rPr>
                          <w:rFonts w:cstheme="minorHAnsi"/>
                          <w:sz w:val="20"/>
                          <w:szCs w:val="20"/>
                        </w:rPr>
                      </w:pPr>
                    </w:p>
                    <w:p w14:paraId="52C897A9" w14:textId="77777777" w:rsidR="00CF00E4" w:rsidRPr="00CF00E4" w:rsidRDefault="00CF00E4" w:rsidP="00CF00E4">
                      <w:pPr>
                        <w:spacing w:after="0"/>
                        <w:rPr>
                          <w:rFonts w:cstheme="minorHAnsi"/>
                          <w:sz w:val="20"/>
                          <w:szCs w:val="20"/>
                        </w:rPr>
                      </w:pPr>
                      <w:r w:rsidRPr="00CF00E4">
                        <w:rPr>
                          <w:rFonts w:cstheme="minorHAnsi"/>
                          <w:sz w:val="20"/>
                          <w:szCs w:val="20"/>
                        </w:rPr>
                        <w:t>Matériaux</w:t>
                      </w:r>
                    </w:p>
                    <w:p w14:paraId="746F1545" w14:textId="77777777" w:rsidR="00CF00E4" w:rsidRPr="00CF00E4" w:rsidRDefault="00CF00E4" w:rsidP="00CF00E4">
                      <w:pPr>
                        <w:spacing w:after="0"/>
                        <w:rPr>
                          <w:rFonts w:cstheme="minorHAnsi"/>
                          <w:sz w:val="20"/>
                          <w:szCs w:val="20"/>
                        </w:rPr>
                      </w:pPr>
                      <w:r w:rsidRPr="00CF00E4">
                        <w:rPr>
                          <w:rFonts w:cstheme="minorHAnsi"/>
                          <w:sz w:val="20"/>
                          <w:szCs w:val="20"/>
                        </w:rPr>
                        <w:t xml:space="preserve">Provenance muséale </w:t>
                      </w:r>
                    </w:p>
                    <w:p w14:paraId="648FE0F7" w14:textId="77777777" w:rsidR="00CF00E4" w:rsidRDefault="00CF00E4" w:rsidP="00CF00E4">
                      <w:pPr>
                        <w:spacing w:after="0"/>
                        <w:rPr>
                          <w:rFonts w:cstheme="minorHAnsi"/>
                          <w:sz w:val="20"/>
                          <w:szCs w:val="20"/>
                        </w:rPr>
                      </w:pPr>
                      <w:r w:rsidRPr="00CF00E4">
                        <w:rPr>
                          <w:rFonts w:cstheme="minorHAnsi"/>
                          <w:sz w:val="20"/>
                          <w:szCs w:val="20"/>
                        </w:rPr>
                        <w:t>Mention</w:t>
                      </w:r>
                      <w:r>
                        <w:rPr>
                          <w:rFonts w:cstheme="minorHAnsi"/>
                          <w:sz w:val="20"/>
                          <w:szCs w:val="20"/>
                        </w:rPr>
                        <w:t xml:space="preserve"> légales (</w:t>
                      </w:r>
                      <w:r w:rsidRPr="00CF00E4">
                        <w:rPr>
                          <w:rFonts w:cstheme="minorHAnsi"/>
                          <w:sz w:val="20"/>
                          <w:szCs w:val="20"/>
                        </w:rPr>
                        <w:t xml:space="preserve"> du prêt ou dépôt avec date</w:t>
                      </w:r>
                      <w:r>
                        <w:rPr>
                          <w:rFonts w:cstheme="minorHAnsi"/>
                          <w:sz w:val="20"/>
                          <w:szCs w:val="20"/>
                        </w:rPr>
                        <w:t xml:space="preserve">, </w:t>
                      </w:r>
                      <w:r w:rsidRPr="00CF00E4">
                        <w:rPr>
                          <w:rFonts w:cstheme="minorHAnsi"/>
                          <w:sz w:val="20"/>
                          <w:szCs w:val="20"/>
                        </w:rPr>
                        <w:t xml:space="preserve">mécène </w:t>
                      </w:r>
                      <w:r>
                        <w:rPr>
                          <w:rFonts w:cstheme="minorHAnsi"/>
                          <w:sz w:val="20"/>
                          <w:szCs w:val="20"/>
                        </w:rPr>
                        <w:t>etc.)</w:t>
                      </w:r>
                    </w:p>
                    <w:p w14:paraId="7EB648F5" w14:textId="77777777" w:rsidR="00CF00E4" w:rsidRPr="0028159D" w:rsidRDefault="00CF00E4" w:rsidP="00CF00E4">
                      <w:pPr>
                        <w:spacing w:after="0"/>
                        <w:rPr>
                          <w:rFonts w:ascii="Arial Narrow" w:hAnsi="Arial Narrow"/>
                          <w:sz w:val="20"/>
                          <w:szCs w:val="20"/>
                        </w:rPr>
                      </w:pPr>
                    </w:p>
                    <w:p w14:paraId="3219C80E" w14:textId="77777777" w:rsidR="00CF00E4" w:rsidRPr="0028159D" w:rsidRDefault="00CF00E4" w:rsidP="00CF00E4">
                      <w:pPr>
                        <w:spacing w:after="0"/>
                        <w:rPr>
                          <w:rFonts w:ascii="Arial Narrow" w:hAnsi="Arial Narrow"/>
                          <w:sz w:val="20"/>
                          <w:szCs w:val="20"/>
                        </w:rPr>
                      </w:pPr>
                    </w:p>
                  </w:txbxContent>
                </v:textbox>
              </v:shape>
            </w:pict>
          </mc:Fallback>
        </mc:AlternateContent>
      </w:r>
      <w:r w:rsidRPr="00CF00E4">
        <w:rPr>
          <w:rFonts w:cstheme="minorHAnsi"/>
          <w:sz w:val="20"/>
          <w:szCs w:val="20"/>
        </w:rPr>
        <w:t>Cartel sans nom d’artiste</w:t>
      </w:r>
    </w:p>
    <w:p w14:paraId="290240D7" w14:textId="77777777" w:rsidR="00CF00E4" w:rsidRDefault="00CF00E4" w:rsidP="00CF00E4">
      <w:pPr>
        <w:rPr>
          <w:rFonts w:cstheme="minorHAnsi"/>
          <w:b/>
          <w:sz w:val="20"/>
          <w:szCs w:val="20"/>
        </w:rPr>
      </w:pPr>
    </w:p>
    <w:p w14:paraId="567E35C5" w14:textId="77777777" w:rsidR="00CF00E4" w:rsidRPr="00CF00E4" w:rsidRDefault="00CF00E4" w:rsidP="00CF00E4">
      <w:pPr>
        <w:rPr>
          <w:rFonts w:cstheme="minorHAnsi"/>
          <w:b/>
          <w:sz w:val="20"/>
          <w:szCs w:val="20"/>
        </w:rPr>
      </w:pPr>
    </w:p>
    <w:p w14:paraId="42E1B336" w14:textId="77777777" w:rsidR="00CF00E4" w:rsidRPr="00CF00E4" w:rsidRDefault="00CF00E4" w:rsidP="00CF00E4">
      <w:pPr>
        <w:rPr>
          <w:rFonts w:cstheme="minorHAnsi"/>
          <w:b/>
          <w:sz w:val="20"/>
          <w:szCs w:val="20"/>
        </w:rPr>
      </w:pPr>
    </w:p>
    <w:p w14:paraId="67A506FD" w14:textId="77777777" w:rsidR="00CF00E4" w:rsidRPr="00CF00E4" w:rsidRDefault="00CF00E4" w:rsidP="00CF00E4">
      <w:pPr>
        <w:rPr>
          <w:rFonts w:cstheme="minorHAnsi"/>
          <w:sz w:val="20"/>
          <w:szCs w:val="20"/>
        </w:rPr>
      </w:pPr>
    </w:p>
    <w:p w14:paraId="410A1916" w14:textId="77777777" w:rsidR="00CF00E4" w:rsidRPr="00CF00E4" w:rsidRDefault="00CF00E4" w:rsidP="00CF00E4">
      <w:pPr>
        <w:rPr>
          <w:rFonts w:cstheme="minorHAnsi"/>
          <w:sz w:val="20"/>
          <w:szCs w:val="20"/>
        </w:rPr>
      </w:pPr>
    </w:p>
    <w:p w14:paraId="3B714087" w14:textId="77777777" w:rsidR="00CF00E4" w:rsidRPr="00CF00E4" w:rsidRDefault="00CF00E4" w:rsidP="00CF00E4">
      <w:pPr>
        <w:rPr>
          <w:rFonts w:cstheme="minorHAnsi"/>
          <w:sz w:val="20"/>
          <w:szCs w:val="20"/>
        </w:rPr>
      </w:pPr>
    </w:p>
    <w:p w14:paraId="02C5453A" w14:textId="77777777" w:rsidR="00CF00E4" w:rsidRPr="00CF00E4" w:rsidRDefault="00CF00E4" w:rsidP="00CF00E4">
      <w:pPr>
        <w:rPr>
          <w:rFonts w:cstheme="minorHAnsi"/>
          <w:sz w:val="20"/>
          <w:szCs w:val="20"/>
        </w:rPr>
      </w:pPr>
    </w:p>
    <w:p w14:paraId="64FD6ECD" w14:textId="77777777" w:rsidR="00CF00E4" w:rsidRPr="00CF00E4" w:rsidRDefault="00CF00E4" w:rsidP="00CF00E4">
      <w:pPr>
        <w:rPr>
          <w:rFonts w:cstheme="minorHAnsi"/>
          <w:sz w:val="20"/>
          <w:szCs w:val="20"/>
        </w:rPr>
      </w:pPr>
    </w:p>
    <w:p w14:paraId="6990992C" w14:textId="77777777" w:rsidR="00CF00E4" w:rsidRDefault="00CF00E4" w:rsidP="00CF00E4">
      <w:pPr>
        <w:rPr>
          <w:rFonts w:cstheme="minorHAnsi"/>
          <w:sz w:val="20"/>
          <w:szCs w:val="20"/>
        </w:rPr>
      </w:pPr>
    </w:p>
    <w:p w14:paraId="6B5110A3" w14:textId="77777777" w:rsidR="00CF00E4" w:rsidRDefault="00CF00E4" w:rsidP="00CF00E4">
      <w:pPr>
        <w:rPr>
          <w:rFonts w:cstheme="minorHAnsi"/>
          <w:sz w:val="20"/>
          <w:szCs w:val="20"/>
        </w:rPr>
        <w:sectPr w:rsidR="00CF00E4" w:rsidSect="00CF00E4">
          <w:type w:val="continuous"/>
          <w:pgSz w:w="11906" w:h="16838"/>
          <w:pgMar w:top="1417" w:right="1417" w:bottom="1417" w:left="1417" w:header="708" w:footer="708" w:gutter="0"/>
          <w:cols w:num="2" w:space="708"/>
          <w:docGrid w:linePitch="360"/>
        </w:sectPr>
      </w:pPr>
    </w:p>
    <w:p w14:paraId="1FF82D63" w14:textId="77777777" w:rsidR="00CF00E4" w:rsidRDefault="00CF00E4" w:rsidP="00CF00E4">
      <w:pPr>
        <w:rPr>
          <w:rFonts w:cstheme="minorHAnsi"/>
          <w:sz w:val="20"/>
          <w:szCs w:val="20"/>
        </w:rPr>
      </w:pPr>
    </w:p>
    <w:p w14:paraId="0EF1DF4C" w14:textId="77777777" w:rsidR="00CF00E4" w:rsidRPr="00CF00E4" w:rsidRDefault="00CF00E4" w:rsidP="00CF00E4">
      <w:pPr>
        <w:rPr>
          <w:rFonts w:cstheme="minorHAnsi"/>
          <w:sz w:val="20"/>
          <w:szCs w:val="20"/>
        </w:rPr>
      </w:pPr>
    </w:p>
    <w:p w14:paraId="35AE6531" w14:textId="772DB41E" w:rsidR="00CF00E4" w:rsidRPr="00C20FF5" w:rsidRDefault="009D2228" w:rsidP="003B0C21">
      <w:pPr>
        <w:rPr>
          <w:rFonts w:cstheme="minorHAnsi"/>
          <w:b/>
        </w:rPr>
      </w:pPr>
      <w:r w:rsidRPr="00C20FF5">
        <w:rPr>
          <w:rFonts w:cstheme="minorHAnsi"/>
          <w:b/>
        </w:rPr>
        <w:lastRenderedPageBreak/>
        <w:t xml:space="preserve">Les titres  </w:t>
      </w:r>
    </w:p>
    <w:p w14:paraId="7E6CC75D" w14:textId="5605D044" w:rsidR="009D2228" w:rsidRDefault="009D2228" w:rsidP="003B0C21">
      <w:pPr>
        <w:rPr>
          <w:rFonts w:cstheme="minorHAnsi"/>
        </w:rPr>
      </w:pPr>
      <w:r>
        <w:rPr>
          <w:rFonts w:cstheme="minorHAnsi"/>
        </w:rPr>
        <w:t>A l’exception des titres de convention</w:t>
      </w:r>
      <w:r w:rsidR="00395558">
        <w:rPr>
          <w:rFonts w:cstheme="minorHAnsi"/>
        </w:rPr>
        <w:t xml:space="preserve"> ou donnés par l’artiste, les autres titres sont écrits de manière à être le plus explicite possible et à apporter des informations : </w:t>
      </w:r>
    </w:p>
    <w:p w14:paraId="47006C94" w14:textId="77777777" w:rsidR="00647646" w:rsidRPr="001D2C9A" w:rsidRDefault="00647646" w:rsidP="00647646">
      <w:pPr>
        <w:pStyle w:val="Sansinterligne"/>
        <w:rPr>
          <w:i/>
          <w:noProof/>
        </w:rPr>
      </w:pPr>
      <w:r>
        <w:rPr>
          <w:rFonts w:cstheme="minorHAnsi"/>
        </w:rPr>
        <w:t xml:space="preserve">Ex : </w:t>
      </w:r>
      <w:r w:rsidRPr="001D2C9A">
        <w:rPr>
          <w:noProof/>
        </w:rPr>
        <w:t>Décor pour le spectacle du Clown Medrano au Cirque d’hiver de Paris,</w:t>
      </w:r>
      <w:r>
        <w:rPr>
          <w:i/>
          <w:noProof/>
        </w:rPr>
        <w:t xml:space="preserve"> Le célèbre trio </w:t>
      </w:r>
      <w:r w:rsidRPr="000502FB">
        <w:rPr>
          <w:i/>
          <w:noProof/>
        </w:rPr>
        <w:t>Fratellini</w:t>
      </w:r>
      <w:r>
        <w:rPr>
          <w:noProof/>
        </w:rPr>
        <w:t xml:space="preserve">, </w:t>
      </w:r>
    </w:p>
    <w:p w14:paraId="4EEF6C59" w14:textId="40654907" w:rsidR="00647646" w:rsidRDefault="00647646" w:rsidP="003B0C21">
      <w:pPr>
        <w:rPr>
          <w:rFonts w:cstheme="minorHAnsi"/>
        </w:rPr>
      </w:pPr>
      <w:r>
        <w:rPr>
          <w:rFonts w:cstheme="minorHAnsi"/>
        </w:rPr>
        <w:t>En complément, on peut également utiliser un sous-titre (plutôt qu’un cartel développé), pour apporter une précision au titre. Ex ?</w:t>
      </w:r>
    </w:p>
    <w:p w14:paraId="4EC8487A" w14:textId="77777777" w:rsidR="001D39C5" w:rsidRPr="009D2228" w:rsidRDefault="001D39C5" w:rsidP="001D39C5">
      <w:pPr>
        <w:rPr>
          <w:rFonts w:cstheme="minorHAnsi"/>
          <w:b/>
        </w:rPr>
      </w:pPr>
      <w:r w:rsidRPr="009D2228">
        <w:rPr>
          <w:rFonts w:cstheme="minorHAnsi"/>
          <w:b/>
        </w:rPr>
        <w:t>Les auteurs :</w:t>
      </w:r>
    </w:p>
    <w:p w14:paraId="749152B3" w14:textId="6E14BDE0" w:rsidR="001D39C5" w:rsidRPr="00CF00E4" w:rsidRDefault="001D39C5" w:rsidP="001D39C5">
      <w:pPr>
        <w:rPr>
          <w:rFonts w:cstheme="minorHAnsi"/>
        </w:rPr>
      </w:pPr>
      <w:r w:rsidRPr="00CF00E4">
        <w:rPr>
          <w:rFonts w:cstheme="minorHAnsi"/>
        </w:rPr>
        <w:t>-</w:t>
      </w:r>
      <w:r>
        <w:rPr>
          <w:rFonts w:cstheme="minorHAnsi"/>
        </w:rPr>
        <w:t>On</w:t>
      </w:r>
      <w:r w:rsidRPr="00CF00E4">
        <w:rPr>
          <w:rFonts w:cstheme="minorHAnsi"/>
        </w:rPr>
        <w:t xml:space="preserve"> précise la fonction de l'auteur (graveur, </w:t>
      </w:r>
      <w:proofErr w:type="gramStart"/>
      <w:r w:rsidRPr="00CF00E4">
        <w:rPr>
          <w:rFonts w:cstheme="minorHAnsi"/>
        </w:rPr>
        <w:t>imprimeur..</w:t>
      </w:r>
      <w:proofErr w:type="gramEnd"/>
      <w:r w:rsidRPr="00CF00E4">
        <w:rPr>
          <w:rFonts w:cstheme="minorHAnsi"/>
        </w:rPr>
        <w:t xml:space="preserve">) </w:t>
      </w:r>
      <w:r>
        <w:rPr>
          <w:rFonts w:cstheme="minorHAnsi"/>
        </w:rPr>
        <w:t>q</w:t>
      </w:r>
      <w:r w:rsidRPr="00CF00E4">
        <w:rPr>
          <w:rFonts w:cstheme="minorHAnsi"/>
        </w:rPr>
        <w:t xml:space="preserve">uand </w:t>
      </w:r>
      <w:r>
        <w:rPr>
          <w:rFonts w:cstheme="minorHAnsi"/>
        </w:rPr>
        <w:t xml:space="preserve">il </w:t>
      </w:r>
      <w:r w:rsidRPr="00CF00E4">
        <w:rPr>
          <w:rFonts w:cstheme="minorHAnsi"/>
        </w:rPr>
        <w:t>n’est pas un artiste mais un artisan</w:t>
      </w:r>
      <w:r w:rsidR="00DB7C2C">
        <w:rPr>
          <w:rFonts w:cstheme="minorHAnsi"/>
        </w:rPr>
        <w:t>.</w:t>
      </w:r>
      <w:r w:rsidRPr="00CF00E4">
        <w:rPr>
          <w:rFonts w:cstheme="minorHAnsi"/>
        </w:rPr>
        <w:t xml:space="preserve"> </w:t>
      </w:r>
    </w:p>
    <w:p w14:paraId="061E89D4" w14:textId="2CC51989" w:rsidR="001D39C5" w:rsidRPr="00CF00E4" w:rsidRDefault="001D39C5" w:rsidP="001D39C5">
      <w:pPr>
        <w:rPr>
          <w:rFonts w:cstheme="minorHAnsi"/>
        </w:rPr>
      </w:pPr>
      <w:r w:rsidRPr="00CF00E4">
        <w:rPr>
          <w:rFonts w:cstheme="minorHAnsi"/>
        </w:rPr>
        <w:t>-</w:t>
      </w:r>
      <w:r>
        <w:rPr>
          <w:rFonts w:cstheme="minorHAnsi"/>
        </w:rPr>
        <w:t>On</w:t>
      </w:r>
      <w:r w:rsidRPr="00CF00E4">
        <w:rPr>
          <w:rFonts w:cstheme="minorHAnsi"/>
        </w:rPr>
        <w:t xml:space="preserve"> indique le</w:t>
      </w:r>
      <w:r>
        <w:rPr>
          <w:rFonts w:cstheme="minorHAnsi"/>
        </w:rPr>
        <w:t>s</w:t>
      </w:r>
      <w:r w:rsidRPr="00CF00E4">
        <w:rPr>
          <w:rFonts w:cstheme="minorHAnsi"/>
        </w:rPr>
        <w:t xml:space="preserve"> dates de naissance dans le cas des auteurs contemporains (encore en vie)</w:t>
      </w:r>
      <w:r w:rsidR="00DB7C2C">
        <w:rPr>
          <w:rFonts w:cstheme="minorHAnsi"/>
        </w:rPr>
        <w:t>.</w:t>
      </w:r>
    </w:p>
    <w:p w14:paraId="08AF792C" w14:textId="77777777" w:rsidR="001D39C5" w:rsidRDefault="001D39C5" w:rsidP="003B0C21">
      <w:pPr>
        <w:rPr>
          <w:rFonts w:cstheme="minorHAnsi"/>
        </w:rPr>
      </w:pPr>
    </w:p>
    <w:p w14:paraId="21EF697B" w14:textId="77777777" w:rsidR="001D39C5" w:rsidRPr="009D2228" w:rsidRDefault="001D39C5" w:rsidP="001D39C5">
      <w:pPr>
        <w:rPr>
          <w:rFonts w:cstheme="minorHAnsi"/>
          <w:b/>
        </w:rPr>
      </w:pPr>
      <w:r w:rsidRPr="009D2228">
        <w:rPr>
          <w:rFonts w:cstheme="minorHAnsi"/>
          <w:b/>
        </w:rPr>
        <w:t>La localisation :</w:t>
      </w:r>
    </w:p>
    <w:p w14:paraId="78AE5BB0" w14:textId="77777777" w:rsidR="001D39C5" w:rsidRPr="00C01239" w:rsidRDefault="001D39C5" w:rsidP="001D39C5">
      <w:pPr>
        <w:rPr>
          <w:rFonts w:cstheme="minorHAnsi"/>
        </w:rPr>
      </w:pPr>
      <w:r w:rsidRPr="00C01239">
        <w:rPr>
          <w:rFonts w:cstheme="minorHAnsi"/>
        </w:rPr>
        <w:t xml:space="preserve">- Ville ou région suivie de Pays </w:t>
      </w:r>
      <w:r>
        <w:rPr>
          <w:rFonts w:cstheme="minorHAnsi"/>
        </w:rPr>
        <w:t>(</w:t>
      </w:r>
      <w:r w:rsidRPr="00C01239">
        <w:rPr>
          <w:rFonts w:cstheme="minorHAnsi"/>
        </w:rPr>
        <w:t xml:space="preserve">sauf pour Jérusalem qui doit être mentionnée seule) ; </w:t>
      </w:r>
    </w:p>
    <w:p w14:paraId="54005E21" w14:textId="77777777" w:rsidR="001D39C5" w:rsidRPr="00C01239" w:rsidRDefault="001D39C5" w:rsidP="001D39C5">
      <w:pPr>
        <w:rPr>
          <w:rFonts w:cstheme="minorHAnsi"/>
        </w:rPr>
      </w:pPr>
      <w:r w:rsidRPr="00C01239">
        <w:rPr>
          <w:rFonts w:cstheme="minorHAnsi"/>
        </w:rPr>
        <w:t xml:space="preserve">- toujours mettre en premier la localisation géographique la plus précise que l’on connaisse sur cet objet. </w:t>
      </w:r>
    </w:p>
    <w:p w14:paraId="2D28071C" w14:textId="77777777" w:rsidR="001D39C5" w:rsidRPr="00C01239" w:rsidRDefault="001D39C5" w:rsidP="001D39C5">
      <w:pPr>
        <w:rPr>
          <w:rFonts w:cstheme="minorHAnsi"/>
        </w:rPr>
      </w:pPr>
      <w:r w:rsidRPr="00C01239">
        <w:rPr>
          <w:rFonts w:cstheme="minorHAnsi"/>
        </w:rPr>
        <w:t xml:space="preserve">- doit être mentionné le lieu de fabrication de l’objet exclusivement et non d’exploitation ou d’utilisation. </w:t>
      </w:r>
    </w:p>
    <w:p w14:paraId="73A57EF5" w14:textId="77777777" w:rsidR="001D39C5" w:rsidRPr="00C01239" w:rsidRDefault="001D39C5" w:rsidP="001D39C5">
      <w:pPr>
        <w:rPr>
          <w:rFonts w:cstheme="minorHAnsi"/>
        </w:rPr>
      </w:pPr>
      <w:r w:rsidRPr="00C01239">
        <w:rPr>
          <w:rFonts w:cstheme="minorHAnsi"/>
        </w:rPr>
        <w:t xml:space="preserve">- doit être mentionné le pays/région actuel(le), avec la dénomination officielle du Ministère des Affaires étrangères. </w:t>
      </w:r>
    </w:p>
    <w:p w14:paraId="2F046947" w14:textId="77777777" w:rsidR="001D39C5" w:rsidRPr="00C01239" w:rsidRDefault="001D39C5" w:rsidP="001D39C5">
      <w:pPr>
        <w:rPr>
          <w:rFonts w:cstheme="minorHAnsi"/>
        </w:rPr>
      </w:pPr>
      <w:r w:rsidRPr="00C01239">
        <w:rPr>
          <w:rFonts w:cstheme="minorHAnsi"/>
        </w:rPr>
        <w:t>- Elargissement du champ pour les séries d’objets : lorsque des objets similaires viennent d’une même région mais de pays différents, mettre la région globale de fabrication.</w:t>
      </w:r>
    </w:p>
    <w:p w14:paraId="57478E66" w14:textId="20716A9F" w:rsidR="001D39C5" w:rsidRDefault="001D39C5" w:rsidP="001D39C5">
      <w:pPr>
        <w:rPr>
          <w:rFonts w:cstheme="minorHAnsi"/>
        </w:rPr>
      </w:pPr>
      <w:r w:rsidRPr="00CF00E4">
        <w:rPr>
          <w:rFonts w:cstheme="minorHAnsi"/>
        </w:rPr>
        <w:t>Lorsque l’objet est lié à la période ancienne</w:t>
      </w:r>
      <w:r>
        <w:rPr>
          <w:rFonts w:cstheme="minorHAnsi"/>
        </w:rPr>
        <w:t>, i</w:t>
      </w:r>
      <w:r w:rsidRPr="00CF00E4">
        <w:rPr>
          <w:rFonts w:cstheme="minorHAnsi"/>
        </w:rPr>
        <w:t xml:space="preserve">l faut indiquer les noms actuels des villes et des pays, et mettre entre parenthèses les noms anciens </w:t>
      </w:r>
    </w:p>
    <w:p w14:paraId="3A142509" w14:textId="77777777" w:rsidR="00DB7C2C" w:rsidRPr="00CF00E4" w:rsidRDefault="00DB7C2C" w:rsidP="001D39C5">
      <w:pPr>
        <w:rPr>
          <w:rFonts w:cstheme="minorHAnsi"/>
        </w:rPr>
      </w:pPr>
    </w:p>
    <w:p w14:paraId="7CE30396" w14:textId="6508413C" w:rsidR="00836148" w:rsidRDefault="00CF00E4" w:rsidP="00CF00E4">
      <w:pPr>
        <w:rPr>
          <w:rFonts w:cstheme="minorHAnsi"/>
          <w:b/>
        </w:rPr>
      </w:pPr>
      <w:r w:rsidRPr="009D2228">
        <w:rPr>
          <w:rFonts w:cstheme="minorHAnsi"/>
          <w:b/>
        </w:rPr>
        <w:t>Les dates </w:t>
      </w:r>
    </w:p>
    <w:p w14:paraId="08BB844D" w14:textId="3453794A" w:rsidR="001D39C5" w:rsidRPr="001D39C5" w:rsidRDefault="001D39C5" w:rsidP="00CF00E4">
      <w:pPr>
        <w:rPr>
          <w:rFonts w:cstheme="minorHAnsi"/>
        </w:rPr>
      </w:pPr>
      <w:r w:rsidRPr="001D39C5">
        <w:rPr>
          <w:rFonts w:cstheme="minorHAnsi"/>
        </w:rPr>
        <w:t>- correspondant à celle de la fabrication de l’objet.</w:t>
      </w:r>
    </w:p>
    <w:p w14:paraId="2C0D7EBD" w14:textId="77777777" w:rsidR="00CF00E4" w:rsidRDefault="00836148" w:rsidP="00CF00E4">
      <w:pPr>
        <w:rPr>
          <w:rFonts w:cstheme="minorHAnsi"/>
        </w:rPr>
      </w:pPr>
      <w:r>
        <w:rPr>
          <w:rFonts w:cstheme="minorHAnsi"/>
        </w:rPr>
        <w:t>- s’écrivent en arabe, tout comme les siècles et les millénaires.</w:t>
      </w:r>
    </w:p>
    <w:p w14:paraId="1CC3EC35" w14:textId="77777777" w:rsidR="00CF00E4" w:rsidRPr="00CF00E4" w:rsidRDefault="00CF00E4" w:rsidP="00CF00E4">
      <w:pPr>
        <w:rPr>
          <w:rFonts w:cstheme="minorHAnsi"/>
        </w:rPr>
      </w:pPr>
      <w:r w:rsidRPr="00CF00E4">
        <w:rPr>
          <w:rFonts w:cstheme="minorHAnsi"/>
        </w:rPr>
        <w:t xml:space="preserve">- lorsqu'on a le choix, </w:t>
      </w:r>
      <w:r w:rsidR="00836148">
        <w:rPr>
          <w:rFonts w:cstheme="minorHAnsi"/>
        </w:rPr>
        <w:t>préférer</w:t>
      </w:r>
      <w:r w:rsidRPr="00CF00E4">
        <w:rPr>
          <w:rFonts w:cstheme="minorHAnsi"/>
        </w:rPr>
        <w:t xml:space="preserve"> les données datées aux noms de périodes (</w:t>
      </w:r>
      <w:proofErr w:type="gramStart"/>
      <w:r w:rsidRPr="00CF00E4">
        <w:rPr>
          <w:rFonts w:cstheme="minorHAnsi"/>
        </w:rPr>
        <w:t>ex:</w:t>
      </w:r>
      <w:proofErr w:type="gramEnd"/>
      <w:r w:rsidRPr="00CF00E4">
        <w:rPr>
          <w:rFonts w:cstheme="minorHAnsi"/>
        </w:rPr>
        <w:t xml:space="preserve"> 63 av. J.-C. - 14 au lieu de Epoque d'Auguste) </w:t>
      </w:r>
    </w:p>
    <w:p w14:paraId="2349750A" w14:textId="77777777" w:rsidR="00CF00E4" w:rsidRDefault="00CF00E4" w:rsidP="00836148">
      <w:pPr>
        <w:rPr>
          <w:rFonts w:cstheme="minorHAnsi"/>
        </w:rPr>
      </w:pPr>
      <w:r w:rsidRPr="00CF00E4">
        <w:rPr>
          <w:rFonts w:cstheme="minorHAnsi"/>
        </w:rPr>
        <w:t xml:space="preserve">- </w:t>
      </w:r>
      <w:r w:rsidR="00836148">
        <w:rPr>
          <w:rFonts w:cstheme="minorHAnsi"/>
        </w:rPr>
        <w:t xml:space="preserve">préférer </w:t>
      </w:r>
      <w:r w:rsidRPr="00CF00E4">
        <w:rPr>
          <w:rFonts w:cstheme="minorHAnsi"/>
        </w:rPr>
        <w:t xml:space="preserve">av. J.-C., </w:t>
      </w:r>
      <w:r w:rsidR="00836148">
        <w:rPr>
          <w:rFonts w:cstheme="minorHAnsi"/>
        </w:rPr>
        <w:t xml:space="preserve">ou </w:t>
      </w:r>
      <w:r w:rsidRPr="00CF00E4">
        <w:rPr>
          <w:rFonts w:cstheme="minorHAnsi"/>
        </w:rPr>
        <w:t>avant JC</w:t>
      </w:r>
    </w:p>
    <w:p w14:paraId="541BB48F" w14:textId="77777777" w:rsidR="009D2228" w:rsidRPr="00CF00E4" w:rsidRDefault="009D2228" w:rsidP="009D2228">
      <w:pPr>
        <w:rPr>
          <w:rFonts w:cstheme="minorHAnsi"/>
        </w:rPr>
      </w:pPr>
      <w:r>
        <w:rPr>
          <w:rFonts w:cstheme="minorHAnsi"/>
        </w:rPr>
        <w:t>Noter les dates plutôt que les siècles, en évitant les énoncés complexes (3</w:t>
      </w:r>
      <w:r w:rsidRPr="009D2228">
        <w:rPr>
          <w:rFonts w:cstheme="minorHAnsi"/>
          <w:vertAlign w:val="superscript"/>
        </w:rPr>
        <w:t>e</w:t>
      </w:r>
      <w:r>
        <w:rPr>
          <w:rFonts w:cstheme="minorHAnsi"/>
        </w:rPr>
        <w:t xml:space="preserve"> quart du…). Utiliser aussi </w:t>
      </w:r>
      <w:r w:rsidRPr="00CF00E4">
        <w:rPr>
          <w:rFonts w:cstheme="minorHAnsi"/>
        </w:rPr>
        <w:t xml:space="preserve">les termes vers, début du, </w:t>
      </w:r>
      <w:proofErr w:type="gramStart"/>
      <w:r w:rsidRPr="00CF00E4">
        <w:rPr>
          <w:rFonts w:cstheme="minorHAnsi"/>
        </w:rPr>
        <w:t>années,...</w:t>
      </w:r>
      <w:proofErr w:type="gramEnd"/>
      <w:r w:rsidRPr="00CF00E4">
        <w:rPr>
          <w:rFonts w:cstheme="minorHAnsi"/>
        </w:rPr>
        <w:t xml:space="preserve">. </w:t>
      </w:r>
      <w:proofErr w:type="gramStart"/>
      <w:r w:rsidRPr="00CF00E4">
        <w:rPr>
          <w:rFonts w:cstheme="minorHAnsi"/>
        </w:rPr>
        <w:t>....</w:t>
      </w:r>
      <w:proofErr w:type="gramEnd"/>
      <w:r w:rsidRPr="00CF00E4">
        <w:rPr>
          <w:rFonts w:cstheme="minorHAnsi"/>
        </w:rPr>
        <w:t>sont à notre disposition</w:t>
      </w:r>
      <w:r>
        <w:rPr>
          <w:rFonts w:cstheme="minorHAnsi"/>
        </w:rPr>
        <w:t>.</w:t>
      </w:r>
    </w:p>
    <w:p w14:paraId="45EAA711" w14:textId="2B870DCD" w:rsidR="009D2228" w:rsidRPr="00CF00E4" w:rsidRDefault="009D2228" w:rsidP="009D2228">
      <w:pPr>
        <w:rPr>
          <w:rFonts w:cstheme="minorHAnsi"/>
        </w:rPr>
      </w:pPr>
      <w:r>
        <w:rPr>
          <w:rFonts w:cstheme="minorHAnsi"/>
        </w:rPr>
        <w:t>L</w:t>
      </w:r>
      <w:r w:rsidRPr="00CF00E4">
        <w:rPr>
          <w:rFonts w:cstheme="minorHAnsi"/>
        </w:rPr>
        <w:t xml:space="preserve">a référence à la chronologie universelle doit être systématiquement </w:t>
      </w:r>
      <w:r w:rsidR="009D4983" w:rsidRPr="00CF00E4">
        <w:rPr>
          <w:rFonts w:cstheme="minorHAnsi"/>
        </w:rPr>
        <w:t>employée :</w:t>
      </w:r>
      <w:r w:rsidRPr="00CF00E4">
        <w:rPr>
          <w:rFonts w:cstheme="minorHAnsi"/>
        </w:rPr>
        <w:t xml:space="preserve"> -1400 plutôt que milieu du Nouvel Empire ! </w:t>
      </w:r>
    </w:p>
    <w:p w14:paraId="56181E33" w14:textId="31DDAADA" w:rsidR="009D2228" w:rsidRDefault="009D2228" w:rsidP="009D2228">
      <w:pPr>
        <w:rPr>
          <w:rFonts w:cstheme="minorHAnsi"/>
        </w:rPr>
      </w:pPr>
      <w:r w:rsidRPr="00CF00E4">
        <w:rPr>
          <w:rFonts w:cstheme="minorHAnsi"/>
        </w:rPr>
        <w:t xml:space="preserve">-Faut-il indiquer la date de création de l'objet selon le calendrier de sa culture d'origine ? </w:t>
      </w:r>
      <w:r>
        <w:rPr>
          <w:rFonts w:cstheme="minorHAnsi"/>
        </w:rPr>
        <w:t>C’est possible mais il faut indiquer aussi la date</w:t>
      </w:r>
      <w:r w:rsidRPr="00CF00E4">
        <w:rPr>
          <w:rFonts w:cstheme="minorHAnsi"/>
        </w:rPr>
        <w:t xml:space="preserve"> selon </w:t>
      </w:r>
      <w:r>
        <w:rPr>
          <w:rFonts w:cstheme="minorHAnsi"/>
        </w:rPr>
        <w:t>le</w:t>
      </w:r>
      <w:r w:rsidRPr="00CF00E4">
        <w:rPr>
          <w:rFonts w:cstheme="minorHAnsi"/>
        </w:rPr>
        <w:t xml:space="preserve"> calendrier grégorien habituel</w:t>
      </w:r>
      <w:r>
        <w:rPr>
          <w:rFonts w:cstheme="minorHAnsi"/>
        </w:rPr>
        <w:t xml:space="preserve"> qui est un repère partagé par la plupart des visiteurs.</w:t>
      </w:r>
    </w:p>
    <w:p w14:paraId="1FF04C35" w14:textId="77777777" w:rsidR="00DB7C2C" w:rsidRPr="00CF00E4" w:rsidRDefault="00DB7C2C" w:rsidP="009D2228">
      <w:pPr>
        <w:rPr>
          <w:rFonts w:cstheme="minorHAnsi"/>
        </w:rPr>
      </w:pPr>
    </w:p>
    <w:p w14:paraId="49AEA9C5" w14:textId="77777777" w:rsidR="00836148" w:rsidRPr="009D2228" w:rsidRDefault="00836148" w:rsidP="00CF00E4">
      <w:pPr>
        <w:rPr>
          <w:rFonts w:cstheme="minorHAnsi"/>
          <w:b/>
        </w:rPr>
      </w:pPr>
      <w:r w:rsidRPr="009D2228">
        <w:rPr>
          <w:rFonts w:cstheme="minorHAnsi"/>
          <w:b/>
        </w:rPr>
        <w:t>Les noms</w:t>
      </w:r>
    </w:p>
    <w:p w14:paraId="56419BC6" w14:textId="77777777" w:rsidR="00647646" w:rsidRDefault="00CF00E4" w:rsidP="00647646">
      <w:pPr>
        <w:tabs>
          <w:tab w:val="left" w:pos="2552"/>
        </w:tabs>
        <w:spacing w:after="0"/>
        <w:rPr>
          <w:i/>
          <w:noProof/>
        </w:rPr>
      </w:pPr>
      <w:r w:rsidRPr="00CF00E4">
        <w:rPr>
          <w:rFonts w:cstheme="minorHAnsi"/>
        </w:rPr>
        <w:t xml:space="preserve">- </w:t>
      </w:r>
      <w:r w:rsidR="00836148">
        <w:rPr>
          <w:rFonts w:cstheme="minorHAnsi"/>
        </w:rPr>
        <w:t>L</w:t>
      </w:r>
      <w:r w:rsidRPr="00CF00E4">
        <w:rPr>
          <w:rFonts w:cstheme="minorHAnsi"/>
        </w:rPr>
        <w:t>es noms étrangers ou vernaculaires dans les titres</w:t>
      </w:r>
      <w:r w:rsidR="00836148">
        <w:rPr>
          <w:rFonts w:cstheme="minorHAnsi"/>
        </w:rPr>
        <w:t xml:space="preserve"> s’écrivent e</w:t>
      </w:r>
      <w:r w:rsidRPr="00CF00E4">
        <w:rPr>
          <w:rFonts w:cstheme="minorHAnsi"/>
        </w:rPr>
        <w:t xml:space="preserve">n italique, </w:t>
      </w:r>
      <w:r w:rsidR="00836148">
        <w:rPr>
          <w:rFonts w:cstheme="minorHAnsi"/>
        </w:rPr>
        <w:t xml:space="preserve">et la traduction vient </w:t>
      </w:r>
      <w:r w:rsidR="00647646">
        <w:rPr>
          <w:rFonts w:cstheme="minorHAnsi"/>
        </w:rPr>
        <w:t xml:space="preserve">avant ou </w:t>
      </w:r>
      <w:r w:rsidR="00836148">
        <w:rPr>
          <w:rFonts w:cstheme="minorHAnsi"/>
        </w:rPr>
        <w:t>après</w:t>
      </w:r>
      <w:r w:rsidR="00647646">
        <w:rPr>
          <w:rFonts w:cstheme="minorHAnsi"/>
        </w:rPr>
        <w:t>, selon le plus usuel</w:t>
      </w:r>
      <w:r w:rsidR="00836148">
        <w:rPr>
          <w:rFonts w:cstheme="minorHAnsi"/>
        </w:rPr>
        <w:t>.</w:t>
      </w:r>
      <w:r w:rsidRPr="00CF00E4">
        <w:rPr>
          <w:rFonts w:cstheme="minorHAnsi"/>
        </w:rPr>
        <w:t xml:space="preserve"> Ex : </w:t>
      </w:r>
      <w:proofErr w:type="spellStart"/>
      <w:r w:rsidRPr="00CF00E4">
        <w:rPr>
          <w:rFonts w:cstheme="minorHAnsi"/>
        </w:rPr>
        <w:t>Askos</w:t>
      </w:r>
      <w:proofErr w:type="spellEnd"/>
      <w:r w:rsidRPr="00CF00E4">
        <w:rPr>
          <w:rFonts w:cstheme="minorHAnsi"/>
        </w:rPr>
        <w:t>, vase zoomorphe</w:t>
      </w:r>
      <w:r w:rsidR="00647646">
        <w:rPr>
          <w:rFonts w:cstheme="minorHAnsi"/>
        </w:rPr>
        <w:t xml:space="preserve"> ou </w:t>
      </w:r>
      <w:r w:rsidR="00647646">
        <w:rPr>
          <w:noProof/>
        </w:rPr>
        <w:t>Calebasse</w:t>
      </w:r>
      <w:r w:rsidR="00647646" w:rsidRPr="00C14B0D">
        <w:t xml:space="preserve"> </w:t>
      </w:r>
      <w:r w:rsidR="00647646">
        <w:t xml:space="preserve">dite </w:t>
      </w:r>
      <w:r w:rsidR="00647646" w:rsidRPr="000502FB">
        <w:rPr>
          <w:i/>
          <w:noProof/>
        </w:rPr>
        <w:t>Cougourdon</w:t>
      </w:r>
    </w:p>
    <w:p w14:paraId="29E9BFC7" w14:textId="60A84D04" w:rsidR="00CF00E4" w:rsidRPr="00CF00E4" w:rsidRDefault="00CF00E4" w:rsidP="00CF00E4">
      <w:pPr>
        <w:rPr>
          <w:rFonts w:cstheme="minorHAnsi"/>
        </w:rPr>
      </w:pPr>
      <w:r w:rsidRPr="00CF00E4">
        <w:rPr>
          <w:rFonts w:cstheme="minorHAnsi"/>
        </w:rPr>
        <w:t>Il faut également indiquer les noms latins des spécimens naturels (oiseaux, plantes)</w:t>
      </w:r>
      <w:r w:rsidR="00DB7C2C">
        <w:rPr>
          <w:rFonts w:cstheme="minorHAnsi"/>
        </w:rPr>
        <w:t>.</w:t>
      </w:r>
    </w:p>
    <w:p w14:paraId="076F0F23" w14:textId="4958BAF3" w:rsidR="00CF00E4" w:rsidRPr="00CF00E4" w:rsidRDefault="00CF00E4" w:rsidP="00CF00E4">
      <w:pPr>
        <w:rPr>
          <w:rFonts w:cstheme="minorHAnsi"/>
        </w:rPr>
      </w:pPr>
      <w:r w:rsidRPr="00CF00E4">
        <w:rPr>
          <w:rFonts w:cstheme="minorHAnsi"/>
        </w:rPr>
        <w:t xml:space="preserve">- </w:t>
      </w:r>
      <w:r w:rsidR="00836148">
        <w:rPr>
          <w:rFonts w:cstheme="minorHAnsi"/>
        </w:rPr>
        <w:t xml:space="preserve">Le Mucem a fait le choix de ne pas </w:t>
      </w:r>
      <w:r w:rsidR="001B0652">
        <w:rPr>
          <w:rFonts w:cstheme="minorHAnsi"/>
        </w:rPr>
        <w:t>intégrer</w:t>
      </w:r>
      <w:r w:rsidR="00836148">
        <w:rPr>
          <w:rFonts w:cstheme="minorHAnsi"/>
        </w:rPr>
        <w:t xml:space="preserve"> le numéro d’inventaire sur les cartels.</w:t>
      </w:r>
      <w:r w:rsidRPr="00CF00E4">
        <w:rPr>
          <w:rFonts w:cstheme="minorHAnsi"/>
        </w:rPr>
        <w:t xml:space="preserve"> </w:t>
      </w:r>
    </w:p>
    <w:p w14:paraId="3A338E9B" w14:textId="648F4155" w:rsidR="00647646" w:rsidRPr="00C14B0D" w:rsidRDefault="00CF00E4" w:rsidP="00647646">
      <w:pPr>
        <w:tabs>
          <w:tab w:val="left" w:pos="2552"/>
        </w:tabs>
        <w:spacing w:after="0"/>
        <w:rPr>
          <w:i/>
        </w:rPr>
      </w:pPr>
      <w:r w:rsidRPr="00CF00E4">
        <w:rPr>
          <w:rFonts w:cstheme="minorHAnsi"/>
        </w:rPr>
        <w:t xml:space="preserve">- </w:t>
      </w:r>
      <w:r w:rsidR="00836148">
        <w:rPr>
          <w:rFonts w:cstheme="minorHAnsi"/>
        </w:rPr>
        <w:t>I</w:t>
      </w:r>
      <w:r w:rsidRPr="00CF00E4">
        <w:rPr>
          <w:rFonts w:cstheme="minorHAnsi"/>
        </w:rPr>
        <w:t>ndiquer et expliciter la typologie des objets</w:t>
      </w:r>
      <w:r w:rsidR="00647646">
        <w:rPr>
          <w:rFonts w:cstheme="minorHAnsi"/>
        </w:rPr>
        <w:t> : Pyxide (boite à hosties)</w:t>
      </w:r>
    </w:p>
    <w:p w14:paraId="5699C605" w14:textId="77777777" w:rsidR="00C01239" w:rsidRDefault="00C01239" w:rsidP="00CF00E4">
      <w:pPr>
        <w:rPr>
          <w:rFonts w:cstheme="minorHAnsi"/>
          <w:b/>
        </w:rPr>
      </w:pPr>
    </w:p>
    <w:p w14:paraId="0E2826DB" w14:textId="43A0F930" w:rsidR="00CF00E4" w:rsidRDefault="009D2228" w:rsidP="00CF00E4">
      <w:pPr>
        <w:rPr>
          <w:rFonts w:cstheme="minorHAnsi"/>
          <w:b/>
        </w:rPr>
      </w:pPr>
      <w:r>
        <w:rPr>
          <w:rFonts w:cstheme="minorHAnsi"/>
          <w:b/>
        </w:rPr>
        <w:t>L</w:t>
      </w:r>
      <w:r w:rsidR="00CF00E4" w:rsidRPr="009D2228">
        <w:rPr>
          <w:rFonts w:cstheme="minorHAnsi"/>
          <w:b/>
        </w:rPr>
        <w:t>es matériaux :</w:t>
      </w:r>
    </w:p>
    <w:p w14:paraId="11846C33" w14:textId="52908924" w:rsidR="001D39C5" w:rsidRPr="001D39C5" w:rsidRDefault="001D39C5" w:rsidP="00CF00E4">
      <w:pPr>
        <w:rPr>
          <w:rFonts w:cstheme="minorHAnsi"/>
        </w:rPr>
      </w:pPr>
      <w:r w:rsidRPr="001D39C5">
        <w:rPr>
          <w:rFonts w:cstheme="minorHAnsi"/>
        </w:rPr>
        <w:t>Explication simple sans mentionner les techniques de fabrication.</w:t>
      </w:r>
    </w:p>
    <w:p w14:paraId="3567483F" w14:textId="77777777" w:rsidR="00CF00E4" w:rsidRPr="00CF00E4" w:rsidRDefault="009D2228" w:rsidP="00CF00E4">
      <w:pPr>
        <w:rPr>
          <w:rFonts w:cstheme="minorHAnsi"/>
        </w:rPr>
      </w:pPr>
      <w:r>
        <w:rPr>
          <w:rFonts w:cstheme="minorHAnsi"/>
        </w:rPr>
        <w:t>P</w:t>
      </w:r>
      <w:r w:rsidR="00CF00E4" w:rsidRPr="00CF00E4">
        <w:rPr>
          <w:rFonts w:cstheme="minorHAnsi"/>
        </w:rPr>
        <w:t xml:space="preserve">réciser tous les matériaux d'un objet mais de manière simple. Ex : remplacer les mots scientifiques tels que « Polypropylène » par « matière plastique ». </w:t>
      </w:r>
    </w:p>
    <w:p w14:paraId="564B6490" w14:textId="339F8266" w:rsidR="00CF00E4" w:rsidRDefault="009D2228" w:rsidP="00CF00E4">
      <w:pPr>
        <w:rPr>
          <w:rFonts w:cstheme="minorHAnsi"/>
        </w:rPr>
      </w:pPr>
      <w:r>
        <w:rPr>
          <w:rFonts w:cstheme="minorHAnsi"/>
        </w:rPr>
        <w:t>P</w:t>
      </w:r>
      <w:r w:rsidR="00CF00E4" w:rsidRPr="00CF00E4">
        <w:rPr>
          <w:rFonts w:cstheme="minorHAnsi"/>
        </w:rPr>
        <w:t>our les techniques photographiques</w:t>
      </w:r>
      <w:r>
        <w:rPr>
          <w:rFonts w:cstheme="minorHAnsi"/>
        </w:rPr>
        <w:t>, indiquer</w:t>
      </w:r>
      <w:r w:rsidR="00CF00E4" w:rsidRPr="00CF00E4">
        <w:rPr>
          <w:rFonts w:cstheme="minorHAnsi"/>
        </w:rPr>
        <w:t xml:space="preserve"> seulement photographie ou tirage moderne lorsque ce n’est pas le tirage d’origine</w:t>
      </w:r>
      <w:r>
        <w:rPr>
          <w:rFonts w:cstheme="minorHAnsi"/>
        </w:rPr>
        <w:t>.</w:t>
      </w:r>
    </w:p>
    <w:p w14:paraId="095A44C5" w14:textId="77777777" w:rsidR="00DB7C2C" w:rsidRPr="00CF00E4" w:rsidRDefault="00DB7C2C" w:rsidP="00CF00E4">
      <w:pPr>
        <w:rPr>
          <w:rFonts w:cstheme="minorHAnsi"/>
        </w:rPr>
      </w:pPr>
    </w:p>
    <w:p w14:paraId="1B8EC595" w14:textId="77777777" w:rsidR="00CF00E4" w:rsidRPr="009D2228" w:rsidRDefault="009D2228" w:rsidP="00CF00E4">
      <w:pPr>
        <w:rPr>
          <w:rFonts w:cstheme="minorHAnsi"/>
          <w:b/>
        </w:rPr>
      </w:pPr>
      <w:r w:rsidRPr="009D2228">
        <w:rPr>
          <w:rFonts w:cstheme="minorHAnsi"/>
          <w:b/>
        </w:rPr>
        <w:t>La</w:t>
      </w:r>
      <w:r w:rsidR="00CF00E4" w:rsidRPr="009D2228">
        <w:rPr>
          <w:rFonts w:cstheme="minorHAnsi"/>
          <w:b/>
        </w:rPr>
        <w:t xml:space="preserve"> provenance muséale :</w:t>
      </w:r>
    </w:p>
    <w:p w14:paraId="4F3E92E9" w14:textId="77777777" w:rsidR="00CF00E4" w:rsidRPr="00CF00E4" w:rsidRDefault="00CF00E4" w:rsidP="00CF00E4">
      <w:pPr>
        <w:rPr>
          <w:rFonts w:cstheme="minorHAnsi"/>
        </w:rPr>
      </w:pPr>
      <w:r w:rsidRPr="00CF00E4">
        <w:rPr>
          <w:rFonts w:cstheme="minorHAnsi"/>
        </w:rPr>
        <w:t>-</w:t>
      </w:r>
      <w:r w:rsidR="009D2228">
        <w:rPr>
          <w:rFonts w:cstheme="minorHAnsi"/>
        </w:rPr>
        <w:t xml:space="preserve"> Pour les mentions des institutions prêteuses, l’indiquer au plus simple : </w:t>
      </w:r>
      <w:r w:rsidRPr="00CF00E4">
        <w:rPr>
          <w:rFonts w:cstheme="minorHAnsi"/>
        </w:rPr>
        <w:t>Musée de …, Nom de la ville, Nom du pays quand musée étranger</w:t>
      </w:r>
    </w:p>
    <w:p w14:paraId="2E96CDD0" w14:textId="77777777" w:rsidR="00CF00E4" w:rsidRPr="00CF00E4" w:rsidRDefault="00CF00E4" w:rsidP="00CF00E4">
      <w:pPr>
        <w:rPr>
          <w:rFonts w:cstheme="minorHAnsi"/>
        </w:rPr>
      </w:pPr>
      <w:r w:rsidRPr="00CF00E4">
        <w:rPr>
          <w:rFonts w:cstheme="minorHAnsi"/>
        </w:rPr>
        <w:t>-</w:t>
      </w:r>
      <w:r w:rsidR="009D2228">
        <w:rPr>
          <w:rFonts w:cstheme="minorHAnsi"/>
        </w:rPr>
        <w:t>I</w:t>
      </w:r>
      <w:r w:rsidRPr="00CF00E4">
        <w:rPr>
          <w:rFonts w:cstheme="minorHAnsi"/>
        </w:rPr>
        <w:t xml:space="preserve">ndiquer les questions de </w:t>
      </w:r>
      <w:proofErr w:type="gramStart"/>
      <w:r w:rsidRPr="00CF00E4">
        <w:rPr>
          <w:rFonts w:cstheme="minorHAnsi"/>
        </w:rPr>
        <w:t xml:space="preserve">propriété </w:t>
      </w:r>
      <w:r w:rsidR="009D2228">
        <w:rPr>
          <w:rFonts w:cstheme="minorHAnsi"/>
        </w:rPr>
        <w:t>si demandé</w:t>
      </w:r>
      <w:proofErr w:type="gramEnd"/>
      <w:r w:rsidR="009D2228">
        <w:rPr>
          <w:rFonts w:cstheme="minorHAnsi"/>
        </w:rPr>
        <w:t xml:space="preserve"> : ex : </w:t>
      </w:r>
      <w:r w:rsidRPr="00CF00E4">
        <w:rPr>
          <w:rFonts w:cstheme="minorHAnsi"/>
        </w:rPr>
        <w:t>Dépôt de © l'Observatoire de Paris, Bibliothèque, France</w:t>
      </w:r>
    </w:p>
    <w:p w14:paraId="6A625DE1" w14:textId="77777777" w:rsidR="00CF00E4" w:rsidRPr="00CF00E4" w:rsidRDefault="00CF00E4" w:rsidP="00CF00E4">
      <w:pPr>
        <w:rPr>
          <w:rFonts w:cstheme="minorHAnsi"/>
        </w:rPr>
      </w:pPr>
      <w:r w:rsidRPr="00CF00E4">
        <w:rPr>
          <w:rFonts w:cstheme="minorHAnsi"/>
        </w:rPr>
        <w:t xml:space="preserve">-Faut-il préciser seulement dans quel pays se trouve le musée ou également la ville, la région ? Il faut toujours indiquer la ville et ajouter le pays quand il s’agit d’un musée étranger. </w:t>
      </w:r>
    </w:p>
    <w:sectPr w:rsidR="00CF00E4" w:rsidRPr="00CF00E4" w:rsidSect="00CF00E4">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760E5"/>
    <w:multiLevelType w:val="hybridMultilevel"/>
    <w:tmpl w:val="6B840878"/>
    <w:lvl w:ilvl="0" w:tplc="0662210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5062046"/>
    <w:multiLevelType w:val="hybridMultilevel"/>
    <w:tmpl w:val="F3F239C8"/>
    <w:lvl w:ilvl="0" w:tplc="03C267AE">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2E33242"/>
    <w:multiLevelType w:val="hybridMultilevel"/>
    <w:tmpl w:val="40AEDCBE"/>
    <w:lvl w:ilvl="0" w:tplc="601C9AFC">
      <w:numFmt w:val="bullet"/>
      <w:lvlText w:val=""/>
      <w:lvlJc w:val="left"/>
      <w:pPr>
        <w:ind w:left="1080" w:hanging="360"/>
      </w:pPr>
      <w:rPr>
        <w:rFonts w:ascii="Wingdings" w:eastAsiaTheme="minorHAnsi" w:hAnsi="Wingdings"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4A5A2ACD"/>
    <w:multiLevelType w:val="hybridMultilevel"/>
    <w:tmpl w:val="63B8E692"/>
    <w:lvl w:ilvl="0" w:tplc="21228958">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05339F9"/>
    <w:multiLevelType w:val="hybridMultilevel"/>
    <w:tmpl w:val="4084904A"/>
    <w:lvl w:ilvl="0" w:tplc="1A2C92A4">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28B6216"/>
    <w:multiLevelType w:val="hybridMultilevel"/>
    <w:tmpl w:val="9466740E"/>
    <w:lvl w:ilvl="0" w:tplc="37122A7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8FA2F95"/>
    <w:multiLevelType w:val="hybridMultilevel"/>
    <w:tmpl w:val="168A2BE2"/>
    <w:lvl w:ilvl="0" w:tplc="BDDC23D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3C6385"/>
    <w:multiLevelType w:val="hybridMultilevel"/>
    <w:tmpl w:val="D9285870"/>
    <w:lvl w:ilvl="0" w:tplc="837E0130">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AC2306E"/>
    <w:multiLevelType w:val="hybridMultilevel"/>
    <w:tmpl w:val="37B81288"/>
    <w:lvl w:ilvl="0" w:tplc="2A44E8A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7"/>
  </w:num>
  <w:num w:numId="5">
    <w:abstractNumId w:val="6"/>
  </w:num>
  <w:num w:numId="6">
    <w:abstractNumId w:val="5"/>
  </w:num>
  <w:num w:numId="7">
    <w:abstractNumId w:val="0"/>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CF1"/>
    <w:rsid w:val="00001BD0"/>
    <w:rsid w:val="00030C30"/>
    <w:rsid w:val="00035EE1"/>
    <w:rsid w:val="00044F7C"/>
    <w:rsid w:val="0004778F"/>
    <w:rsid w:val="000675D2"/>
    <w:rsid w:val="000A3CD7"/>
    <w:rsid w:val="000C251C"/>
    <w:rsid w:val="000E3B30"/>
    <w:rsid w:val="001560B9"/>
    <w:rsid w:val="001669B0"/>
    <w:rsid w:val="001B0652"/>
    <w:rsid w:val="001D39C5"/>
    <w:rsid w:val="00220E73"/>
    <w:rsid w:val="00233033"/>
    <w:rsid w:val="00242148"/>
    <w:rsid w:val="002B5038"/>
    <w:rsid w:val="003065C7"/>
    <w:rsid w:val="00356374"/>
    <w:rsid w:val="0037254D"/>
    <w:rsid w:val="00395558"/>
    <w:rsid w:val="003B0C21"/>
    <w:rsid w:val="003B417E"/>
    <w:rsid w:val="003C47AE"/>
    <w:rsid w:val="0041277E"/>
    <w:rsid w:val="00430069"/>
    <w:rsid w:val="00434516"/>
    <w:rsid w:val="00480294"/>
    <w:rsid w:val="0051533A"/>
    <w:rsid w:val="00517B6B"/>
    <w:rsid w:val="00520505"/>
    <w:rsid w:val="00595CF1"/>
    <w:rsid w:val="005D2346"/>
    <w:rsid w:val="005E60E2"/>
    <w:rsid w:val="005F06ED"/>
    <w:rsid w:val="005F0D4F"/>
    <w:rsid w:val="00647646"/>
    <w:rsid w:val="006C490F"/>
    <w:rsid w:val="006E7C07"/>
    <w:rsid w:val="00766443"/>
    <w:rsid w:val="0079613D"/>
    <w:rsid w:val="007D4D0D"/>
    <w:rsid w:val="007E067B"/>
    <w:rsid w:val="007E58CA"/>
    <w:rsid w:val="007F2ECC"/>
    <w:rsid w:val="00836148"/>
    <w:rsid w:val="00844381"/>
    <w:rsid w:val="008610B2"/>
    <w:rsid w:val="00883E34"/>
    <w:rsid w:val="008A44D2"/>
    <w:rsid w:val="008D2569"/>
    <w:rsid w:val="00960252"/>
    <w:rsid w:val="00965DA0"/>
    <w:rsid w:val="009D2228"/>
    <w:rsid w:val="009D4983"/>
    <w:rsid w:val="00A26588"/>
    <w:rsid w:val="00A43149"/>
    <w:rsid w:val="00B96060"/>
    <w:rsid w:val="00BA7248"/>
    <w:rsid w:val="00BD17F7"/>
    <w:rsid w:val="00BD7282"/>
    <w:rsid w:val="00BF44CC"/>
    <w:rsid w:val="00C01239"/>
    <w:rsid w:val="00C062BC"/>
    <w:rsid w:val="00C12196"/>
    <w:rsid w:val="00C20FF5"/>
    <w:rsid w:val="00CA6D5D"/>
    <w:rsid w:val="00CD03AE"/>
    <w:rsid w:val="00CE7636"/>
    <w:rsid w:val="00CF00E4"/>
    <w:rsid w:val="00CF1614"/>
    <w:rsid w:val="00CF32C4"/>
    <w:rsid w:val="00D16987"/>
    <w:rsid w:val="00D808CC"/>
    <w:rsid w:val="00DB6BF5"/>
    <w:rsid w:val="00DB7C2C"/>
    <w:rsid w:val="00DE21D8"/>
    <w:rsid w:val="00E47440"/>
    <w:rsid w:val="00E5525E"/>
    <w:rsid w:val="00E607EC"/>
    <w:rsid w:val="00E860B9"/>
    <w:rsid w:val="00EA71BA"/>
    <w:rsid w:val="00F24EAD"/>
    <w:rsid w:val="00F511F6"/>
    <w:rsid w:val="00FC26F7"/>
    <w:rsid w:val="00FD31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E9F61"/>
  <w15:chartTrackingRefBased/>
  <w15:docId w15:val="{052102E9-C9B2-4663-9D19-642C24E71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60B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95CF1"/>
    <w:pPr>
      <w:ind w:left="720"/>
      <w:contextualSpacing/>
    </w:pPr>
  </w:style>
  <w:style w:type="paragraph" w:styleId="Textedebulles">
    <w:name w:val="Balloon Text"/>
    <w:basedOn w:val="Normal"/>
    <w:link w:val="TextedebullesCar"/>
    <w:uiPriority w:val="99"/>
    <w:semiHidden/>
    <w:unhideWhenUsed/>
    <w:rsid w:val="000C251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C251C"/>
    <w:rPr>
      <w:rFonts w:ascii="Segoe UI" w:hAnsi="Segoe UI" w:cs="Segoe UI"/>
      <w:sz w:val="18"/>
      <w:szCs w:val="18"/>
    </w:rPr>
  </w:style>
  <w:style w:type="character" w:styleId="Marquedecommentaire">
    <w:name w:val="annotation reference"/>
    <w:basedOn w:val="Policepardfaut"/>
    <w:uiPriority w:val="99"/>
    <w:semiHidden/>
    <w:unhideWhenUsed/>
    <w:rsid w:val="00836148"/>
    <w:rPr>
      <w:sz w:val="16"/>
      <w:szCs w:val="16"/>
    </w:rPr>
  </w:style>
  <w:style w:type="paragraph" w:styleId="Commentaire">
    <w:name w:val="annotation text"/>
    <w:basedOn w:val="Normal"/>
    <w:link w:val="CommentaireCar"/>
    <w:uiPriority w:val="99"/>
    <w:semiHidden/>
    <w:unhideWhenUsed/>
    <w:rsid w:val="00836148"/>
    <w:pPr>
      <w:spacing w:line="240" w:lineRule="auto"/>
    </w:pPr>
    <w:rPr>
      <w:sz w:val="20"/>
      <w:szCs w:val="20"/>
    </w:rPr>
  </w:style>
  <w:style w:type="character" w:customStyle="1" w:styleId="CommentaireCar">
    <w:name w:val="Commentaire Car"/>
    <w:basedOn w:val="Policepardfaut"/>
    <w:link w:val="Commentaire"/>
    <w:uiPriority w:val="99"/>
    <w:semiHidden/>
    <w:rsid w:val="00836148"/>
    <w:rPr>
      <w:sz w:val="20"/>
      <w:szCs w:val="20"/>
    </w:rPr>
  </w:style>
  <w:style w:type="paragraph" w:styleId="Objetducommentaire">
    <w:name w:val="annotation subject"/>
    <w:basedOn w:val="Commentaire"/>
    <w:next w:val="Commentaire"/>
    <w:link w:val="ObjetducommentaireCar"/>
    <w:uiPriority w:val="99"/>
    <w:semiHidden/>
    <w:unhideWhenUsed/>
    <w:rsid w:val="00836148"/>
    <w:rPr>
      <w:b/>
      <w:bCs/>
    </w:rPr>
  </w:style>
  <w:style w:type="character" w:customStyle="1" w:styleId="ObjetducommentaireCar">
    <w:name w:val="Objet du commentaire Car"/>
    <w:basedOn w:val="CommentaireCar"/>
    <w:link w:val="Objetducommentaire"/>
    <w:uiPriority w:val="99"/>
    <w:semiHidden/>
    <w:rsid w:val="00836148"/>
    <w:rPr>
      <w:b/>
      <w:bCs/>
      <w:sz w:val="20"/>
      <w:szCs w:val="20"/>
    </w:rPr>
  </w:style>
  <w:style w:type="paragraph" w:styleId="Sansinterligne">
    <w:name w:val="No Spacing"/>
    <w:uiPriority w:val="1"/>
    <w:qFormat/>
    <w:rsid w:val="00647646"/>
    <w:pPr>
      <w:spacing w:after="0" w:line="240" w:lineRule="auto"/>
    </w:pPr>
  </w:style>
  <w:style w:type="table" w:styleId="Grilledutableau">
    <w:name w:val="Table Grid"/>
    <w:basedOn w:val="TableauNormal"/>
    <w:uiPriority w:val="59"/>
    <w:rsid w:val="00BD17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1067</TotalTime>
  <Pages>5</Pages>
  <Words>1396</Words>
  <Characters>7679</Characters>
  <Application>Microsoft Office Word</Application>
  <DocSecurity>0</DocSecurity>
  <Lines>63</Lines>
  <Paragraphs>18</Paragraphs>
  <ScaleCrop>false</ScaleCrop>
  <HeadingPairs>
    <vt:vector size="2" baseType="variant">
      <vt:variant>
        <vt:lpstr>Titre</vt:lpstr>
      </vt:variant>
      <vt:variant>
        <vt:i4>1</vt:i4>
      </vt:variant>
    </vt:vector>
  </HeadingPairs>
  <TitlesOfParts>
    <vt:vector size="1" baseType="lpstr">
      <vt:lpstr/>
    </vt:vector>
  </TitlesOfParts>
  <Company>Mucem</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Celine MECHAIN</dc:creator>
  <cp:keywords/>
  <dc:description/>
  <cp:lastModifiedBy>Manuela JOGUET</cp:lastModifiedBy>
  <cp:revision>30</cp:revision>
  <cp:lastPrinted>2025-02-21T14:44:00Z</cp:lastPrinted>
  <dcterms:created xsi:type="dcterms:W3CDTF">2024-03-26T16:39:00Z</dcterms:created>
  <dcterms:modified xsi:type="dcterms:W3CDTF">2025-10-01T08:35:00Z</dcterms:modified>
</cp:coreProperties>
</file>